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AD453" w14:textId="77777777" w:rsidR="00710EA8" w:rsidRDefault="00FD41AA" w:rsidP="00710EA8">
      <w:pPr>
        <w:spacing w:line="360" w:lineRule="auto"/>
        <w:ind w:left="142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 </w:t>
      </w:r>
      <w:r w:rsidR="00797800">
        <w:rPr>
          <w:rFonts w:ascii="Arial" w:hAnsi="Arial" w:cs="Arial"/>
          <w:b/>
          <w:bCs/>
          <w:u w:val="single"/>
        </w:rPr>
        <w:t xml:space="preserve">ARAPKÖY HALI SAHA ve BÜFE </w:t>
      </w:r>
      <w:r w:rsidR="00710EA8" w:rsidRPr="009A765F">
        <w:rPr>
          <w:rFonts w:ascii="Arial" w:hAnsi="Arial" w:cs="Arial"/>
          <w:b/>
          <w:bCs/>
          <w:u w:val="single"/>
        </w:rPr>
        <w:t>KİRALAMA İHALESİ</w:t>
      </w:r>
    </w:p>
    <w:p w14:paraId="1CC05F27" w14:textId="77777777" w:rsidR="00710EA8" w:rsidRDefault="00710EA8" w:rsidP="00710EA8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r w:rsidRPr="009A765F">
        <w:rPr>
          <w:rFonts w:ascii="Arial" w:hAnsi="Arial" w:cs="Arial"/>
          <w:b/>
          <w:bCs/>
          <w:u w:val="single"/>
        </w:rPr>
        <w:t>İDARİ ve TEKNİK ŞARTNAMESİ</w:t>
      </w:r>
    </w:p>
    <w:p w14:paraId="1B0F1D55" w14:textId="77777777" w:rsidR="00200BCE" w:rsidRDefault="007A6F37" w:rsidP="00710EA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200BCE">
        <w:rPr>
          <w:rFonts w:ascii="Arial" w:hAnsi="Arial" w:cs="Arial"/>
          <w:sz w:val="22"/>
          <w:szCs w:val="22"/>
        </w:rPr>
        <w:t>Çatalköy</w:t>
      </w:r>
      <w:proofErr w:type="spellEnd"/>
      <w:r w:rsidRPr="00200BCE">
        <w:rPr>
          <w:rFonts w:ascii="Arial" w:hAnsi="Arial" w:cs="Arial"/>
          <w:sz w:val="22"/>
          <w:szCs w:val="22"/>
        </w:rPr>
        <w:t>- Esentepe</w:t>
      </w:r>
      <w:r w:rsidR="00710EA8" w:rsidRPr="00200BCE">
        <w:rPr>
          <w:rFonts w:ascii="Arial" w:hAnsi="Arial" w:cs="Arial"/>
          <w:sz w:val="22"/>
          <w:szCs w:val="22"/>
        </w:rPr>
        <w:t xml:space="preserve"> Belediyesi,</w:t>
      </w:r>
      <w:r w:rsidRPr="00200B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00D1" w:rsidRPr="00200BCE">
        <w:rPr>
          <w:rFonts w:ascii="Arial" w:hAnsi="Arial" w:cs="Arial"/>
          <w:sz w:val="22"/>
          <w:szCs w:val="22"/>
        </w:rPr>
        <w:t>Arapköy’de</w:t>
      </w:r>
      <w:proofErr w:type="spellEnd"/>
      <w:r w:rsidR="00E900D1" w:rsidRPr="00200BCE">
        <w:rPr>
          <w:rFonts w:ascii="Arial" w:hAnsi="Arial" w:cs="Arial"/>
          <w:sz w:val="22"/>
          <w:szCs w:val="22"/>
        </w:rPr>
        <w:t xml:space="preserve"> yapımı tamamlanan park içinde bulunan halı saha ve </w:t>
      </w:r>
      <w:r w:rsidRPr="00200BCE">
        <w:rPr>
          <w:rFonts w:ascii="Arial" w:hAnsi="Arial" w:cs="Arial"/>
          <w:sz w:val="22"/>
          <w:szCs w:val="22"/>
        </w:rPr>
        <w:t>1</w:t>
      </w:r>
      <w:r w:rsidR="004E3226" w:rsidRPr="00200BCE">
        <w:rPr>
          <w:rFonts w:ascii="Arial" w:hAnsi="Arial" w:cs="Arial"/>
          <w:sz w:val="22"/>
          <w:szCs w:val="22"/>
        </w:rPr>
        <w:t xml:space="preserve"> adet </w:t>
      </w:r>
      <w:r w:rsidR="00E900D1" w:rsidRPr="00200BCE">
        <w:rPr>
          <w:rFonts w:ascii="Arial" w:hAnsi="Arial" w:cs="Arial"/>
          <w:sz w:val="22"/>
          <w:szCs w:val="22"/>
        </w:rPr>
        <w:t xml:space="preserve">büfenin </w:t>
      </w:r>
      <w:r w:rsidR="00710EA8" w:rsidRPr="00200BCE">
        <w:rPr>
          <w:rFonts w:ascii="Arial" w:hAnsi="Arial" w:cs="Arial"/>
          <w:sz w:val="22"/>
          <w:szCs w:val="22"/>
        </w:rPr>
        <w:t>kiralanması için teklif kabulü yapacaktır.</w:t>
      </w:r>
      <w:r w:rsidR="009A6FA6" w:rsidRPr="00200BCE">
        <w:rPr>
          <w:rFonts w:ascii="Arial" w:hAnsi="Arial" w:cs="Arial"/>
          <w:sz w:val="22"/>
          <w:szCs w:val="22"/>
        </w:rPr>
        <w:t xml:space="preserve"> </w:t>
      </w:r>
      <w:r w:rsidR="00710EA8" w:rsidRPr="00200BCE">
        <w:rPr>
          <w:rFonts w:ascii="Arial" w:hAnsi="Arial" w:cs="Arial"/>
          <w:sz w:val="22"/>
          <w:szCs w:val="22"/>
        </w:rPr>
        <w:t>Teklif</w:t>
      </w:r>
      <w:r w:rsidR="009A6FA6" w:rsidRPr="00200BCE">
        <w:rPr>
          <w:rFonts w:ascii="Arial" w:hAnsi="Arial" w:cs="Arial"/>
          <w:sz w:val="22"/>
          <w:szCs w:val="22"/>
        </w:rPr>
        <w:t xml:space="preserve"> </w:t>
      </w:r>
      <w:r w:rsidRPr="00200BCE">
        <w:rPr>
          <w:rFonts w:ascii="Arial" w:hAnsi="Arial" w:cs="Arial"/>
          <w:sz w:val="22"/>
          <w:szCs w:val="22"/>
        </w:rPr>
        <w:t xml:space="preserve">vermek isteyenler </w:t>
      </w:r>
      <w:proofErr w:type="spellStart"/>
      <w:r w:rsidR="007C015E" w:rsidRPr="00200BCE">
        <w:rPr>
          <w:rFonts w:ascii="Arial" w:hAnsi="Arial" w:cs="Arial"/>
          <w:sz w:val="22"/>
          <w:szCs w:val="22"/>
        </w:rPr>
        <w:t>Çatalköy</w:t>
      </w:r>
      <w:proofErr w:type="spellEnd"/>
      <w:r w:rsidR="007C015E" w:rsidRPr="00200BCE">
        <w:rPr>
          <w:rFonts w:ascii="Arial" w:hAnsi="Arial" w:cs="Arial"/>
          <w:sz w:val="22"/>
          <w:szCs w:val="22"/>
        </w:rPr>
        <w:t>-</w:t>
      </w:r>
      <w:r w:rsidRPr="00200BCE">
        <w:rPr>
          <w:rFonts w:ascii="Arial" w:hAnsi="Arial" w:cs="Arial"/>
          <w:sz w:val="22"/>
          <w:szCs w:val="22"/>
        </w:rPr>
        <w:t xml:space="preserve"> Esentepe</w:t>
      </w:r>
      <w:r w:rsidR="00710EA8" w:rsidRPr="00200BCE">
        <w:rPr>
          <w:rFonts w:ascii="Arial" w:hAnsi="Arial" w:cs="Arial"/>
          <w:sz w:val="22"/>
          <w:szCs w:val="22"/>
        </w:rPr>
        <w:t xml:space="preserve"> Belediyesi tarafından hazırlanan şartname esas alınarak teklifini sunacaktır.</w:t>
      </w:r>
      <w:r w:rsidR="00200BCE" w:rsidRPr="00200BCE">
        <w:rPr>
          <w:rFonts w:ascii="Arial" w:hAnsi="Arial" w:cs="Arial"/>
          <w:sz w:val="22"/>
          <w:szCs w:val="22"/>
        </w:rPr>
        <w:t xml:space="preserve"> Diğer yandan bu alanın üst tarafında yer alan düğün alanının içindeki küçük büfenin işletmesi de halı saha ve büfenin kiralandığı kişi tarafından yapılacaktır. Düğün alanının kira </w:t>
      </w:r>
      <w:r w:rsidR="00200BCE">
        <w:rPr>
          <w:rFonts w:ascii="Arial" w:hAnsi="Arial" w:cs="Arial"/>
          <w:sz w:val="22"/>
          <w:szCs w:val="22"/>
        </w:rPr>
        <w:t>miktarı</w:t>
      </w:r>
      <w:r w:rsidR="00200BCE" w:rsidRPr="00200B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00BCE" w:rsidRPr="00200BCE">
        <w:rPr>
          <w:rFonts w:ascii="Arial" w:hAnsi="Arial" w:cs="Arial"/>
          <w:sz w:val="22"/>
          <w:szCs w:val="22"/>
        </w:rPr>
        <w:t>Çatalköy</w:t>
      </w:r>
      <w:proofErr w:type="spellEnd"/>
      <w:r w:rsidR="00200BCE" w:rsidRPr="00200BCE">
        <w:rPr>
          <w:rFonts w:ascii="Arial" w:hAnsi="Arial" w:cs="Arial"/>
          <w:sz w:val="22"/>
          <w:szCs w:val="22"/>
        </w:rPr>
        <w:t xml:space="preserve">- Esentepe Belediyesi tarafından belirlenecek ve kira bedeli Belediye tarafından alınacaktır. </w:t>
      </w:r>
    </w:p>
    <w:p w14:paraId="2DE50844" w14:textId="77777777" w:rsidR="00710EA8" w:rsidRPr="00200BCE" w:rsidRDefault="00710EA8" w:rsidP="00710EA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00BCE">
        <w:rPr>
          <w:rFonts w:ascii="Arial" w:hAnsi="Arial" w:cs="Arial"/>
          <w:sz w:val="22"/>
          <w:szCs w:val="22"/>
        </w:rPr>
        <w:t>İhale şartnameleri,</w:t>
      </w:r>
      <w:r w:rsidR="007A6F37" w:rsidRPr="00200B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6F37" w:rsidRPr="00200BCE">
        <w:rPr>
          <w:rFonts w:ascii="Arial" w:hAnsi="Arial" w:cs="Arial"/>
          <w:sz w:val="22"/>
          <w:szCs w:val="22"/>
        </w:rPr>
        <w:t>Çatalköy</w:t>
      </w:r>
      <w:proofErr w:type="spellEnd"/>
      <w:r w:rsidR="007A6F37" w:rsidRPr="00200BCE">
        <w:rPr>
          <w:rFonts w:ascii="Arial" w:hAnsi="Arial" w:cs="Arial"/>
          <w:sz w:val="22"/>
          <w:szCs w:val="22"/>
        </w:rPr>
        <w:t>- Esentepe</w:t>
      </w:r>
      <w:r w:rsidRPr="00200BCE">
        <w:rPr>
          <w:rFonts w:ascii="Arial" w:hAnsi="Arial" w:cs="Arial"/>
          <w:sz w:val="22"/>
          <w:szCs w:val="22"/>
        </w:rPr>
        <w:t xml:space="preserve"> Belediy</w:t>
      </w:r>
      <w:r w:rsidR="00BE63A6" w:rsidRPr="00200BCE">
        <w:rPr>
          <w:rFonts w:ascii="Arial" w:hAnsi="Arial" w:cs="Arial"/>
          <w:sz w:val="22"/>
          <w:szCs w:val="22"/>
        </w:rPr>
        <w:t>esi veznesine ödenecek</w:t>
      </w:r>
      <w:r w:rsidRPr="00200BCE">
        <w:rPr>
          <w:rFonts w:ascii="Arial" w:hAnsi="Arial" w:cs="Arial"/>
          <w:sz w:val="22"/>
          <w:szCs w:val="22"/>
        </w:rPr>
        <w:t xml:space="preserve"> </w:t>
      </w:r>
      <w:r w:rsidR="00E900D1" w:rsidRPr="00200BCE">
        <w:rPr>
          <w:rFonts w:ascii="Arial" w:hAnsi="Arial" w:cs="Arial"/>
          <w:sz w:val="22"/>
          <w:szCs w:val="22"/>
        </w:rPr>
        <w:t>1</w:t>
      </w:r>
      <w:r w:rsidR="00687852" w:rsidRPr="00200BCE">
        <w:rPr>
          <w:rFonts w:ascii="Arial" w:hAnsi="Arial" w:cs="Arial"/>
          <w:sz w:val="22"/>
          <w:szCs w:val="22"/>
        </w:rPr>
        <w:t>.</w:t>
      </w:r>
      <w:r w:rsidR="006B0FF6" w:rsidRPr="00200BCE">
        <w:rPr>
          <w:rFonts w:ascii="Arial" w:hAnsi="Arial" w:cs="Arial"/>
          <w:sz w:val="22"/>
          <w:szCs w:val="22"/>
        </w:rPr>
        <w:t>0</w:t>
      </w:r>
      <w:r w:rsidRPr="00200BCE">
        <w:rPr>
          <w:rFonts w:ascii="Arial" w:hAnsi="Arial" w:cs="Arial"/>
          <w:sz w:val="22"/>
          <w:szCs w:val="22"/>
        </w:rPr>
        <w:t>0</w:t>
      </w:r>
      <w:r w:rsidR="00D177A8" w:rsidRPr="00200BCE">
        <w:rPr>
          <w:rFonts w:ascii="Arial" w:hAnsi="Arial" w:cs="Arial"/>
          <w:sz w:val="22"/>
          <w:szCs w:val="22"/>
        </w:rPr>
        <w:t>0</w:t>
      </w:r>
      <w:r w:rsidRPr="00200BCE">
        <w:rPr>
          <w:rFonts w:ascii="Arial" w:hAnsi="Arial" w:cs="Arial"/>
          <w:sz w:val="22"/>
          <w:szCs w:val="22"/>
        </w:rPr>
        <w:t xml:space="preserve"> TL</w:t>
      </w:r>
      <w:r w:rsidR="00A81178" w:rsidRPr="00200BCE">
        <w:rPr>
          <w:rFonts w:ascii="Arial" w:hAnsi="Arial" w:cs="Arial"/>
          <w:sz w:val="22"/>
          <w:szCs w:val="22"/>
        </w:rPr>
        <w:t>+</w:t>
      </w:r>
      <w:r w:rsidR="005C78C5" w:rsidRPr="00200BCE">
        <w:rPr>
          <w:rFonts w:ascii="Arial" w:hAnsi="Arial" w:cs="Arial"/>
          <w:sz w:val="22"/>
          <w:szCs w:val="22"/>
        </w:rPr>
        <w:t>KDV</w:t>
      </w:r>
      <w:r w:rsidR="00A81178" w:rsidRPr="00200BCE">
        <w:rPr>
          <w:rFonts w:ascii="Arial" w:hAnsi="Arial" w:cs="Arial"/>
          <w:sz w:val="22"/>
          <w:szCs w:val="22"/>
        </w:rPr>
        <w:t xml:space="preserve"> </w:t>
      </w:r>
      <w:r w:rsidRPr="00200BCE">
        <w:rPr>
          <w:rFonts w:ascii="Arial" w:hAnsi="Arial" w:cs="Arial"/>
          <w:sz w:val="22"/>
          <w:szCs w:val="22"/>
        </w:rPr>
        <w:t>karşılığında alınacak olan makbuz ile</w:t>
      </w:r>
      <w:r w:rsidR="007A6F37" w:rsidRPr="00200B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6F37" w:rsidRPr="00200BCE">
        <w:rPr>
          <w:rFonts w:ascii="Arial" w:hAnsi="Arial" w:cs="Arial"/>
          <w:sz w:val="22"/>
          <w:szCs w:val="22"/>
        </w:rPr>
        <w:t>Çatalköy</w:t>
      </w:r>
      <w:proofErr w:type="spellEnd"/>
      <w:r w:rsidR="007A6F37" w:rsidRPr="00200BCE">
        <w:rPr>
          <w:rFonts w:ascii="Arial" w:hAnsi="Arial" w:cs="Arial"/>
          <w:sz w:val="22"/>
          <w:szCs w:val="22"/>
        </w:rPr>
        <w:t xml:space="preserve">– Esentepe Belediyesi </w:t>
      </w:r>
      <w:r w:rsidR="00025556" w:rsidRPr="00200BCE">
        <w:rPr>
          <w:rFonts w:ascii="Arial" w:hAnsi="Arial" w:cs="Arial"/>
          <w:sz w:val="22"/>
          <w:szCs w:val="22"/>
        </w:rPr>
        <w:t>İ</w:t>
      </w:r>
      <w:r w:rsidR="007A6F37" w:rsidRPr="00200BCE">
        <w:rPr>
          <w:rFonts w:ascii="Arial" w:hAnsi="Arial" w:cs="Arial"/>
          <w:sz w:val="22"/>
          <w:szCs w:val="22"/>
        </w:rPr>
        <w:t>mar bölümün</w:t>
      </w:r>
      <w:r w:rsidR="00E900D1" w:rsidRPr="00200BCE">
        <w:rPr>
          <w:rFonts w:ascii="Arial" w:hAnsi="Arial" w:cs="Arial"/>
          <w:sz w:val="22"/>
          <w:szCs w:val="22"/>
        </w:rPr>
        <w:t>den</w:t>
      </w:r>
      <w:r w:rsidRPr="00200BCE">
        <w:rPr>
          <w:rFonts w:ascii="Arial" w:hAnsi="Arial" w:cs="Arial"/>
          <w:sz w:val="22"/>
          <w:szCs w:val="22"/>
        </w:rPr>
        <w:t xml:space="preserve"> temin edilecektir.  </w:t>
      </w:r>
    </w:p>
    <w:p w14:paraId="467AEFFF" w14:textId="77777777" w:rsidR="00710EA8" w:rsidRPr="004149C7" w:rsidRDefault="00710EA8" w:rsidP="00710EA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49C7">
        <w:rPr>
          <w:rFonts w:ascii="Arial" w:hAnsi="Arial" w:cs="Arial"/>
          <w:sz w:val="22"/>
          <w:szCs w:val="22"/>
        </w:rPr>
        <w:t>İhale katılım şartları aşağıda belirtilen şekilde</w:t>
      </w:r>
      <w:r w:rsidR="0023306D">
        <w:rPr>
          <w:rFonts w:ascii="Arial" w:hAnsi="Arial" w:cs="Arial"/>
          <w:sz w:val="22"/>
          <w:szCs w:val="22"/>
        </w:rPr>
        <w:t xml:space="preserve"> olacaktır</w:t>
      </w:r>
      <w:r w:rsidRPr="004149C7">
        <w:rPr>
          <w:rFonts w:ascii="Arial" w:hAnsi="Arial" w:cs="Arial"/>
          <w:sz w:val="22"/>
          <w:szCs w:val="22"/>
        </w:rPr>
        <w:t>;</w:t>
      </w:r>
    </w:p>
    <w:p w14:paraId="7555D490" w14:textId="77777777" w:rsidR="00710EA8" w:rsidRPr="004149C7" w:rsidRDefault="00710EA8" w:rsidP="00710EA8">
      <w:pPr>
        <w:numPr>
          <w:ilvl w:val="0"/>
          <w:numId w:val="3"/>
        </w:numPr>
        <w:spacing w:line="360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149C7">
        <w:rPr>
          <w:rFonts w:ascii="Arial" w:eastAsia="Calibri" w:hAnsi="Arial" w:cs="Arial"/>
          <w:bCs/>
          <w:sz w:val="22"/>
          <w:szCs w:val="22"/>
          <w:lang w:eastAsia="en-US"/>
        </w:rPr>
        <w:t>Kuzey Kıbrıs Türk Cumhuriyeti vatandaşı olmak,</w:t>
      </w:r>
    </w:p>
    <w:p w14:paraId="78C88ABA" w14:textId="77777777" w:rsidR="00710EA8" w:rsidRPr="006E529D" w:rsidRDefault="00D3074F" w:rsidP="006E529D">
      <w:pPr>
        <w:numPr>
          <w:ilvl w:val="0"/>
          <w:numId w:val="3"/>
        </w:numPr>
        <w:spacing w:line="360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2"/>
          <w:szCs w:val="22"/>
          <w:lang w:eastAsia="en-US"/>
        </w:rPr>
        <w:t>18 yaşından büyü</w:t>
      </w:r>
      <w:r w:rsidR="00710EA8">
        <w:rPr>
          <w:rFonts w:ascii="Arial" w:eastAsia="Calibri" w:hAnsi="Arial" w:cs="Arial"/>
          <w:bCs/>
          <w:sz w:val="22"/>
          <w:szCs w:val="22"/>
          <w:lang w:eastAsia="en-US"/>
        </w:rPr>
        <w:t>k</w:t>
      </w:r>
      <w:r w:rsidR="00710EA8" w:rsidRPr="004149C7">
        <w:rPr>
          <w:rFonts w:ascii="Arial" w:eastAsia="Calibri" w:hAnsi="Arial" w:cs="Arial"/>
          <w:bCs/>
          <w:sz w:val="22"/>
          <w:szCs w:val="22"/>
          <w:lang w:eastAsia="en-US"/>
        </w:rPr>
        <w:t xml:space="preserve"> olmak,</w:t>
      </w:r>
    </w:p>
    <w:p w14:paraId="407EE97F" w14:textId="77777777" w:rsidR="00710EA8" w:rsidRDefault="00D3074F" w:rsidP="00710EA8">
      <w:pPr>
        <w:numPr>
          <w:ilvl w:val="0"/>
          <w:numId w:val="3"/>
        </w:numPr>
        <w:spacing w:line="360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A1A50">
        <w:rPr>
          <w:rFonts w:ascii="Arial" w:eastAsia="Calibri" w:hAnsi="Arial" w:cs="Arial"/>
          <w:bCs/>
          <w:sz w:val="22"/>
          <w:szCs w:val="22"/>
          <w:lang w:eastAsia="en-US"/>
        </w:rPr>
        <w:t>Mahalle</w:t>
      </w:r>
      <w:r w:rsidR="00710EA8" w:rsidRPr="00EA1A50">
        <w:rPr>
          <w:rFonts w:ascii="Arial" w:eastAsia="Calibri" w:hAnsi="Arial" w:cs="Arial"/>
          <w:bCs/>
          <w:sz w:val="22"/>
          <w:szCs w:val="22"/>
          <w:lang w:eastAsia="en-US"/>
        </w:rPr>
        <w:t xml:space="preserve"> muhtarından alınmış </w:t>
      </w:r>
      <w:r w:rsidR="00875690" w:rsidRPr="00EA1A50">
        <w:rPr>
          <w:rFonts w:ascii="Arial" w:eastAsia="Calibri" w:hAnsi="Arial" w:cs="Arial"/>
          <w:bCs/>
          <w:sz w:val="22"/>
          <w:szCs w:val="22"/>
          <w:lang w:eastAsia="en-US"/>
        </w:rPr>
        <w:t>ikametgâh</w:t>
      </w:r>
      <w:r w:rsidR="00710EA8" w:rsidRPr="00EA1A50">
        <w:rPr>
          <w:rFonts w:ascii="Arial" w:eastAsia="Calibri" w:hAnsi="Arial" w:cs="Arial"/>
          <w:bCs/>
          <w:sz w:val="22"/>
          <w:szCs w:val="22"/>
          <w:lang w:eastAsia="en-US"/>
        </w:rPr>
        <w:t xml:space="preserve"> belgesi sunmak,</w:t>
      </w:r>
      <w:r w:rsidR="00EA1A50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1A2717">
        <w:rPr>
          <w:rFonts w:ascii="Arial" w:eastAsia="Calibri" w:hAnsi="Arial" w:cs="Arial"/>
          <w:bCs/>
          <w:sz w:val="22"/>
          <w:szCs w:val="22"/>
          <w:lang w:eastAsia="en-US"/>
        </w:rPr>
        <w:t>ikametgâh</w:t>
      </w:r>
      <w:r w:rsidR="00BE16C9">
        <w:rPr>
          <w:rFonts w:ascii="Arial" w:eastAsia="Calibri" w:hAnsi="Arial" w:cs="Arial"/>
          <w:bCs/>
          <w:sz w:val="22"/>
          <w:szCs w:val="22"/>
          <w:lang w:eastAsia="en-US"/>
        </w:rPr>
        <w:t xml:space="preserve"> adresi </w:t>
      </w:r>
      <w:proofErr w:type="spellStart"/>
      <w:r w:rsidR="00BE16C9">
        <w:rPr>
          <w:rFonts w:ascii="Arial" w:eastAsia="Calibri" w:hAnsi="Arial" w:cs="Arial"/>
          <w:bCs/>
          <w:sz w:val="22"/>
          <w:szCs w:val="22"/>
          <w:lang w:eastAsia="en-US"/>
        </w:rPr>
        <w:t>Çatalköy</w:t>
      </w:r>
      <w:proofErr w:type="spellEnd"/>
      <w:r w:rsidR="00BE16C9">
        <w:rPr>
          <w:rFonts w:ascii="Arial" w:eastAsia="Calibri" w:hAnsi="Arial" w:cs="Arial"/>
          <w:bCs/>
          <w:sz w:val="22"/>
          <w:szCs w:val="22"/>
          <w:lang w:eastAsia="en-US"/>
        </w:rPr>
        <w:t>- Esentepe</w:t>
      </w:r>
      <w:r w:rsidR="00EA1A50" w:rsidRPr="00EA1A50">
        <w:rPr>
          <w:rFonts w:ascii="Arial" w:eastAsia="Calibri" w:hAnsi="Arial" w:cs="Arial"/>
          <w:bCs/>
          <w:sz w:val="22"/>
          <w:szCs w:val="22"/>
          <w:lang w:eastAsia="en-US"/>
        </w:rPr>
        <w:t xml:space="preserve"> Belediyesi hudutları</w:t>
      </w:r>
      <w:r w:rsidR="00EA1A50">
        <w:rPr>
          <w:rFonts w:ascii="Arial" w:eastAsia="Calibri" w:hAnsi="Arial" w:cs="Arial"/>
          <w:bCs/>
          <w:sz w:val="22"/>
          <w:szCs w:val="22"/>
          <w:lang w:eastAsia="en-US"/>
        </w:rPr>
        <w:t xml:space="preserve"> içerisinde olması</w:t>
      </w:r>
      <w:r w:rsidR="00FC770A">
        <w:rPr>
          <w:rFonts w:ascii="Arial" w:eastAsia="Calibri" w:hAnsi="Arial" w:cs="Arial"/>
          <w:bCs/>
          <w:sz w:val="22"/>
          <w:szCs w:val="22"/>
          <w:lang w:eastAsia="en-US"/>
        </w:rPr>
        <w:t xml:space="preserve"> teklifler puanlanırken</w:t>
      </w:r>
      <w:r w:rsidR="00EA1A50" w:rsidRPr="00EA1A50">
        <w:rPr>
          <w:rFonts w:ascii="Arial" w:eastAsia="Calibri" w:hAnsi="Arial" w:cs="Arial"/>
          <w:bCs/>
          <w:sz w:val="22"/>
          <w:szCs w:val="22"/>
          <w:lang w:eastAsia="en-US"/>
        </w:rPr>
        <w:t xml:space="preserve"> avantaj </w:t>
      </w:r>
      <w:r w:rsidR="001A2717" w:rsidRPr="00EA1A50">
        <w:rPr>
          <w:rFonts w:ascii="Arial" w:eastAsia="Calibri" w:hAnsi="Arial" w:cs="Arial"/>
          <w:bCs/>
          <w:sz w:val="22"/>
          <w:szCs w:val="22"/>
          <w:lang w:eastAsia="en-US"/>
        </w:rPr>
        <w:t>sayılacaktır.</w:t>
      </w:r>
      <w:r w:rsidR="001A2717" w:rsidRPr="00FC770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Teklif</w:t>
      </w:r>
      <w:r w:rsidR="00FC770A" w:rsidRPr="00FC770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zarfına koymayı unutmayınız.</w:t>
      </w:r>
    </w:p>
    <w:p w14:paraId="5FD08494" w14:textId="77777777" w:rsidR="00710EA8" w:rsidRPr="0026570D" w:rsidRDefault="00710EA8" w:rsidP="00710EA8">
      <w:pPr>
        <w:numPr>
          <w:ilvl w:val="0"/>
          <w:numId w:val="3"/>
        </w:numPr>
        <w:spacing w:line="276" w:lineRule="auto"/>
        <w:textAlignment w:val="baseline"/>
        <w:rPr>
          <w:rFonts w:ascii="Arial" w:hAnsi="Arial" w:cs="Arial"/>
          <w:sz w:val="22"/>
          <w:szCs w:val="22"/>
        </w:rPr>
      </w:pPr>
      <w:r w:rsidRPr="0026570D">
        <w:rPr>
          <w:rFonts w:ascii="Arial" w:hAnsi="Arial" w:cs="Arial"/>
          <w:sz w:val="22"/>
          <w:szCs w:val="22"/>
        </w:rPr>
        <w:t>Polis Genel Müdürlüğü</w:t>
      </w:r>
      <w:r w:rsidR="00CD1CB6">
        <w:rPr>
          <w:rFonts w:ascii="Arial" w:hAnsi="Arial" w:cs="Arial"/>
          <w:sz w:val="22"/>
          <w:szCs w:val="22"/>
        </w:rPr>
        <w:t>’</w:t>
      </w:r>
      <w:r w:rsidRPr="0026570D">
        <w:rPr>
          <w:rFonts w:ascii="Arial" w:hAnsi="Arial" w:cs="Arial"/>
          <w:sz w:val="22"/>
          <w:szCs w:val="22"/>
        </w:rPr>
        <w:t xml:space="preserve">nden alınmış </w:t>
      </w:r>
      <w:r w:rsidR="00D3074F" w:rsidRPr="0026570D">
        <w:rPr>
          <w:rFonts w:ascii="Arial" w:hAnsi="Arial" w:cs="Arial"/>
          <w:sz w:val="22"/>
          <w:szCs w:val="22"/>
        </w:rPr>
        <w:t xml:space="preserve">güncel </w:t>
      </w:r>
      <w:r w:rsidR="00660F1E">
        <w:rPr>
          <w:rFonts w:ascii="Arial" w:hAnsi="Arial" w:cs="Arial"/>
          <w:sz w:val="22"/>
          <w:szCs w:val="22"/>
        </w:rPr>
        <w:t>(ihale a</w:t>
      </w:r>
      <w:r w:rsidR="00F6041D" w:rsidRPr="0026570D">
        <w:rPr>
          <w:rFonts w:ascii="Arial" w:hAnsi="Arial" w:cs="Arial"/>
          <w:sz w:val="22"/>
          <w:szCs w:val="22"/>
        </w:rPr>
        <w:t>çılış tarihinden en fazla 1 ay önce alınmış) karakter</w:t>
      </w:r>
      <w:r w:rsidRPr="0026570D">
        <w:rPr>
          <w:rFonts w:ascii="Arial" w:hAnsi="Arial" w:cs="Arial"/>
          <w:sz w:val="22"/>
          <w:szCs w:val="22"/>
        </w:rPr>
        <w:t xml:space="preserve"> belgesi,</w:t>
      </w:r>
    </w:p>
    <w:p w14:paraId="5D7AFAA1" w14:textId="77777777" w:rsidR="00710EA8" w:rsidRPr="004149C7" w:rsidRDefault="00BE16C9" w:rsidP="00710EA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0A01A0">
        <w:rPr>
          <w:rFonts w:ascii="Arial" w:hAnsi="Arial" w:cs="Arial"/>
          <w:sz w:val="22"/>
          <w:szCs w:val="22"/>
        </w:rPr>
        <w:t>Büfe</w:t>
      </w:r>
      <w:r w:rsidR="00710EA8" w:rsidRPr="004149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3306D">
        <w:rPr>
          <w:rFonts w:ascii="Arial" w:hAnsi="Arial" w:cs="Arial"/>
          <w:sz w:val="22"/>
          <w:szCs w:val="22"/>
        </w:rPr>
        <w:t>i</w:t>
      </w:r>
      <w:r w:rsidR="00710EA8" w:rsidRPr="004149C7">
        <w:rPr>
          <w:rFonts w:ascii="Arial" w:hAnsi="Arial" w:cs="Arial"/>
          <w:sz w:val="22"/>
          <w:szCs w:val="22"/>
        </w:rPr>
        <w:t>zinlendirme</w:t>
      </w:r>
      <w:proofErr w:type="spellEnd"/>
      <w:r w:rsidR="00710EA8" w:rsidRPr="004149C7">
        <w:rPr>
          <w:rFonts w:ascii="Arial" w:hAnsi="Arial" w:cs="Arial"/>
          <w:sz w:val="22"/>
          <w:szCs w:val="22"/>
        </w:rPr>
        <w:t xml:space="preserve"> kat</w:t>
      </w:r>
      <w:r w:rsidR="00710EA8">
        <w:rPr>
          <w:rFonts w:ascii="Arial" w:hAnsi="Arial" w:cs="Arial"/>
          <w:sz w:val="22"/>
          <w:szCs w:val="22"/>
        </w:rPr>
        <w:t>e</w:t>
      </w:r>
      <w:r w:rsidR="00710EA8" w:rsidRPr="004149C7">
        <w:rPr>
          <w:rFonts w:ascii="Arial" w:hAnsi="Arial" w:cs="Arial"/>
          <w:sz w:val="22"/>
          <w:szCs w:val="22"/>
        </w:rPr>
        <w:t>gorileri aşağıdaki şekildedir;</w:t>
      </w:r>
    </w:p>
    <w:p w14:paraId="51EDDCA9" w14:textId="77777777" w:rsidR="00710EA8" w:rsidRDefault="00710EA8" w:rsidP="00710EA8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4149C7">
        <w:rPr>
          <w:rFonts w:ascii="Arial" w:hAnsi="Arial" w:cs="Arial"/>
          <w:sz w:val="22"/>
          <w:szCs w:val="22"/>
        </w:rPr>
        <w:t>İzinlendirme</w:t>
      </w:r>
      <w:proofErr w:type="spellEnd"/>
      <w:r w:rsidRPr="004149C7">
        <w:rPr>
          <w:rFonts w:ascii="Arial" w:hAnsi="Arial" w:cs="Arial"/>
          <w:sz w:val="22"/>
          <w:szCs w:val="22"/>
        </w:rPr>
        <w:t xml:space="preserve"> kat</w:t>
      </w:r>
      <w:r>
        <w:rPr>
          <w:rFonts w:ascii="Arial" w:hAnsi="Arial" w:cs="Arial"/>
          <w:sz w:val="22"/>
          <w:szCs w:val="22"/>
        </w:rPr>
        <w:t>e</w:t>
      </w:r>
      <w:r w:rsidRPr="004149C7">
        <w:rPr>
          <w:rFonts w:ascii="Arial" w:hAnsi="Arial" w:cs="Arial"/>
          <w:sz w:val="22"/>
          <w:szCs w:val="22"/>
        </w:rPr>
        <w:t>gorileri;</w:t>
      </w:r>
    </w:p>
    <w:p w14:paraId="2D3727FF" w14:textId="77777777" w:rsidR="0038491F" w:rsidRPr="0038491F" w:rsidRDefault="00DD5C32" w:rsidP="000A01A0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BE16C9">
        <w:rPr>
          <w:rFonts w:ascii="Arial" w:hAnsi="Arial" w:cs="Arial"/>
          <w:sz w:val="22"/>
          <w:szCs w:val="22"/>
        </w:rPr>
        <w:t xml:space="preserve">         Yüklenici, </w:t>
      </w:r>
      <w:proofErr w:type="spellStart"/>
      <w:r w:rsidR="00BE16C9">
        <w:rPr>
          <w:rFonts w:ascii="Arial" w:hAnsi="Arial" w:cs="Arial"/>
          <w:sz w:val="22"/>
          <w:szCs w:val="22"/>
        </w:rPr>
        <w:t>Çatalköy</w:t>
      </w:r>
      <w:proofErr w:type="spellEnd"/>
      <w:r w:rsidR="00BE16C9">
        <w:rPr>
          <w:rFonts w:ascii="Arial" w:hAnsi="Arial" w:cs="Arial"/>
          <w:sz w:val="22"/>
          <w:szCs w:val="22"/>
        </w:rPr>
        <w:t>- Esentepe</w:t>
      </w:r>
      <w:r>
        <w:rPr>
          <w:rFonts w:ascii="Arial" w:hAnsi="Arial" w:cs="Arial"/>
          <w:sz w:val="22"/>
          <w:szCs w:val="22"/>
        </w:rPr>
        <w:t xml:space="preserve"> Belediyesi’nin açılması izne bağlı işyeri çalışma şart ve koşullarını düzenleyen ilgili tüzüğünün tüm koşullarını yerine getirecektir.</w:t>
      </w:r>
      <w:r w:rsidR="00291F02">
        <w:rPr>
          <w:rFonts w:ascii="Arial" w:hAnsi="Arial" w:cs="Arial"/>
          <w:sz w:val="22"/>
          <w:szCs w:val="22"/>
        </w:rPr>
        <w:t xml:space="preserve"> İlgili Tüzük, </w:t>
      </w:r>
      <w:r w:rsidR="00BE16C9">
        <w:rPr>
          <w:rFonts w:ascii="Arial" w:hAnsi="Arial" w:cs="Arial"/>
          <w:sz w:val="22"/>
          <w:szCs w:val="22"/>
        </w:rPr>
        <w:t>istenildiği takdir</w:t>
      </w:r>
      <w:r w:rsidR="0023306D">
        <w:rPr>
          <w:rFonts w:ascii="Arial" w:hAnsi="Arial" w:cs="Arial"/>
          <w:sz w:val="22"/>
          <w:szCs w:val="22"/>
        </w:rPr>
        <w:t>d</w:t>
      </w:r>
      <w:r w:rsidR="00BE16C9">
        <w:rPr>
          <w:rFonts w:ascii="Arial" w:hAnsi="Arial" w:cs="Arial"/>
          <w:sz w:val="22"/>
          <w:szCs w:val="22"/>
        </w:rPr>
        <w:t xml:space="preserve">e </w:t>
      </w:r>
      <w:proofErr w:type="spellStart"/>
      <w:r w:rsidR="00BE16C9">
        <w:rPr>
          <w:rFonts w:ascii="Arial" w:hAnsi="Arial" w:cs="Arial"/>
          <w:sz w:val="22"/>
          <w:szCs w:val="22"/>
        </w:rPr>
        <w:t>Çatalköy</w:t>
      </w:r>
      <w:proofErr w:type="spellEnd"/>
      <w:r w:rsidR="00BE16C9">
        <w:rPr>
          <w:rFonts w:ascii="Arial" w:hAnsi="Arial" w:cs="Arial"/>
          <w:sz w:val="22"/>
          <w:szCs w:val="22"/>
        </w:rPr>
        <w:t xml:space="preserve"> – Esentepe Belediyesi zabıta birimin</w:t>
      </w:r>
      <w:r w:rsidR="00291F02">
        <w:rPr>
          <w:rFonts w:ascii="Arial" w:hAnsi="Arial" w:cs="Arial"/>
          <w:sz w:val="22"/>
          <w:szCs w:val="22"/>
        </w:rPr>
        <w:t>den temin edilebilir</w:t>
      </w:r>
      <w:r w:rsidR="00FC6DA6">
        <w:rPr>
          <w:rFonts w:ascii="Arial" w:hAnsi="Arial" w:cs="Arial"/>
          <w:sz w:val="22"/>
          <w:szCs w:val="22"/>
        </w:rPr>
        <w:t>.</w:t>
      </w:r>
    </w:p>
    <w:p w14:paraId="38062AFE" w14:textId="77777777" w:rsidR="00710EA8" w:rsidRPr="0038491F" w:rsidRDefault="000A01A0" w:rsidP="0038491F">
      <w:pPr>
        <w:pStyle w:val="ListeParagraf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Halı saha ve büfe için </w:t>
      </w:r>
      <w:r w:rsidR="00875690" w:rsidRPr="0038491F">
        <w:rPr>
          <w:rFonts w:ascii="Arial" w:hAnsi="Arial" w:cs="Arial"/>
          <w:sz w:val="22"/>
          <w:szCs w:val="22"/>
        </w:rPr>
        <w:t>verilecek</w:t>
      </w:r>
      <w:r w:rsidR="00AF5F55" w:rsidRPr="0038491F">
        <w:rPr>
          <w:rFonts w:ascii="Arial" w:hAnsi="Arial" w:cs="Arial"/>
          <w:sz w:val="22"/>
          <w:szCs w:val="22"/>
        </w:rPr>
        <w:t xml:space="preserve"> olan taban fiyat teklifi </w:t>
      </w:r>
      <w:r>
        <w:rPr>
          <w:rFonts w:ascii="Arial" w:hAnsi="Arial" w:cs="Arial"/>
          <w:sz w:val="22"/>
          <w:szCs w:val="22"/>
        </w:rPr>
        <w:t>5</w:t>
      </w:r>
      <w:r w:rsidR="00A07E3B">
        <w:rPr>
          <w:rFonts w:ascii="Arial" w:hAnsi="Arial" w:cs="Arial"/>
          <w:sz w:val="22"/>
          <w:szCs w:val="22"/>
        </w:rPr>
        <w:t>.</w:t>
      </w:r>
      <w:r w:rsidR="00027F0A">
        <w:rPr>
          <w:rFonts w:ascii="Arial" w:hAnsi="Arial" w:cs="Arial"/>
          <w:sz w:val="22"/>
          <w:szCs w:val="22"/>
        </w:rPr>
        <w:t>0</w:t>
      </w:r>
      <w:r w:rsidR="00A07E3B">
        <w:rPr>
          <w:rFonts w:ascii="Arial" w:hAnsi="Arial" w:cs="Arial"/>
          <w:sz w:val="22"/>
          <w:szCs w:val="22"/>
        </w:rPr>
        <w:t>00</w:t>
      </w:r>
      <w:r w:rsidR="00596127" w:rsidRPr="0059612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TL’dir. </w:t>
      </w:r>
      <w:r w:rsidR="00710EA8" w:rsidRPr="0038491F">
        <w:rPr>
          <w:rFonts w:ascii="Arial" w:hAnsi="Arial" w:cs="Arial"/>
          <w:sz w:val="22"/>
          <w:szCs w:val="22"/>
        </w:rPr>
        <w:t xml:space="preserve">Teklif vereceklerin teklifleri </w:t>
      </w:r>
      <w:r w:rsidR="00596127">
        <w:rPr>
          <w:rFonts w:ascii="Arial" w:hAnsi="Arial" w:cs="Arial"/>
          <w:sz w:val="22"/>
          <w:szCs w:val="22"/>
        </w:rPr>
        <w:t>t</w:t>
      </w:r>
      <w:r w:rsidR="00710EA8" w:rsidRPr="0038491F">
        <w:rPr>
          <w:rFonts w:ascii="Arial" w:hAnsi="Arial" w:cs="Arial"/>
          <w:sz w:val="22"/>
          <w:szCs w:val="22"/>
        </w:rPr>
        <w:t xml:space="preserve">aban </w:t>
      </w:r>
      <w:r w:rsidR="00596127">
        <w:rPr>
          <w:rFonts w:ascii="Arial" w:hAnsi="Arial" w:cs="Arial"/>
          <w:sz w:val="22"/>
          <w:szCs w:val="22"/>
        </w:rPr>
        <w:t>f</w:t>
      </w:r>
      <w:r w:rsidR="00710EA8" w:rsidRPr="0038491F">
        <w:rPr>
          <w:rFonts w:ascii="Arial" w:hAnsi="Arial" w:cs="Arial"/>
          <w:sz w:val="22"/>
          <w:szCs w:val="22"/>
        </w:rPr>
        <w:t>iyattan az olamaz.</w:t>
      </w:r>
    </w:p>
    <w:p w14:paraId="5FAC2571" w14:textId="77777777" w:rsidR="00710EA8" w:rsidRPr="00491335" w:rsidRDefault="00491335" w:rsidP="00710EA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91335">
        <w:rPr>
          <w:rFonts w:ascii="Arial" w:hAnsi="Arial" w:cs="Arial"/>
          <w:b/>
          <w:sz w:val="22"/>
          <w:szCs w:val="22"/>
        </w:rPr>
        <w:t>Deposit</w:t>
      </w:r>
      <w:r w:rsidR="00596127" w:rsidRPr="00491335">
        <w:rPr>
          <w:rFonts w:ascii="Arial" w:hAnsi="Arial" w:cs="Arial"/>
          <w:b/>
          <w:sz w:val="22"/>
          <w:szCs w:val="22"/>
        </w:rPr>
        <w:t>:</w:t>
      </w:r>
      <w:r w:rsidR="004F53C9" w:rsidRPr="00491335">
        <w:rPr>
          <w:rFonts w:ascii="Arial" w:hAnsi="Arial" w:cs="Arial"/>
          <w:sz w:val="22"/>
          <w:szCs w:val="22"/>
        </w:rPr>
        <w:t xml:space="preserve"> </w:t>
      </w:r>
      <w:r w:rsidRPr="00491335">
        <w:rPr>
          <w:rFonts w:ascii="Arial" w:hAnsi="Arial" w:cs="Arial"/>
          <w:sz w:val="22"/>
          <w:szCs w:val="22"/>
        </w:rPr>
        <w:t xml:space="preserve">ihaleyi kazanan kişinin 3 aylık kira bedeli kadar depoziti sözleşmenin imzalanacağı gün nakit olarak makbuz karşılığında </w:t>
      </w:r>
      <w:proofErr w:type="spellStart"/>
      <w:r>
        <w:rPr>
          <w:rFonts w:ascii="Arial" w:hAnsi="Arial" w:cs="Arial"/>
          <w:sz w:val="22"/>
          <w:szCs w:val="22"/>
        </w:rPr>
        <w:t>Çatalköy</w:t>
      </w:r>
      <w:proofErr w:type="spellEnd"/>
      <w:r>
        <w:rPr>
          <w:rFonts w:ascii="Arial" w:hAnsi="Arial" w:cs="Arial"/>
          <w:sz w:val="22"/>
          <w:szCs w:val="22"/>
        </w:rPr>
        <w:t xml:space="preserve">- Esentepe Belediyesi’ne </w:t>
      </w:r>
      <w:r w:rsidRPr="00491335">
        <w:rPr>
          <w:rFonts w:ascii="Arial" w:hAnsi="Arial" w:cs="Arial"/>
          <w:sz w:val="22"/>
          <w:szCs w:val="22"/>
        </w:rPr>
        <w:t>ödemek zorundadır.</w:t>
      </w:r>
    </w:p>
    <w:p w14:paraId="6A2551B7" w14:textId="77777777" w:rsidR="00710EA8" w:rsidRPr="004149C7" w:rsidRDefault="00201980" w:rsidP="00710EA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Çatalköy</w:t>
      </w:r>
      <w:proofErr w:type="spellEnd"/>
      <w:r>
        <w:rPr>
          <w:rFonts w:ascii="Arial" w:hAnsi="Arial" w:cs="Arial"/>
          <w:sz w:val="22"/>
          <w:szCs w:val="22"/>
        </w:rPr>
        <w:t xml:space="preserve">-Esentepe Belediyesi </w:t>
      </w:r>
      <w:r w:rsidR="00710EA8" w:rsidRPr="004149C7">
        <w:rPr>
          <w:rFonts w:ascii="Arial" w:hAnsi="Arial" w:cs="Arial"/>
          <w:sz w:val="22"/>
          <w:szCs w:val="22"/>
        </w:rPr>
        <w:t>İhale Komisyonu, ola</w:t>
      </w:r>
      <w:r w:rsidR="00BE16C9">
        <w:rPr>
          <w:rFonts w:ascii="Arial" w:hAnsi="Arial" w:cs="Arial"/>
          <w:sz w:val="22"/>
          <w:szCs w:val="22"/>
        </w:rPr>
        <w:t>sı teklif sunulmayan kafeterya</w:t>
      </w:r>
      <w:r w:rsidR="00710EA8" w:rsidRPr="004149C7">
        <w:rPr>
          <w:rFonts w:ascii="Arial" w:hAnsi="Arial" w:cs="Arial"/>
          <w:sz w:val="22"/>
          <w:szCs w:val="22"/>
        </w:rPr>
        <w:t xml:space="preserve"> için katılımcılar arasında değerlendirme yapma hakkına sahiptir.</w:t>
      </w:r>
    </w:p>
    <w:p w14:paraId="34BCC860" w14:textId="77777777" w:rsidR="00710EA8" w:rsidRPr="004149C7" w:rsidRDefault="00710EA8" w:rsidP="00710EA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49C7">
        <w:rPr>
          <w:rFonts w:ascii="Arial" w:hAnsi="Arial" w:cs="Arial"/>
          <w:sz w:val="22"/>
          <w:szCs w:val="22"/>
        </w:rPr>
        <w:t>Satışı yapılacak ürünlerle ilgili kurallar aşağıdaki şekildedir;</w:t>
      </w:r>
    </w:p>
    <w:p w14:paraId="495FDE1F" w14:textId="77777777" w:rsidR="00371C0D" w:rsidRDefault="00371C0D" w:rsidP="00710EA8">
      <w:pPr>
        <w:numPr>
          <w:ilvl w:val="0"/>
          <w:numId w:val="4"/>
        </w:numPr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Yüklenici, işyerinde çalışan </w:t>
      </w:r>
      <w:r w:rsidR="00BE16C9">
        <w:rPr>
          <w:rFonts w:ascii="Arial" w:hAnsi="Arial" w:cs="Arial"/>
          <w:sz w:val="22"/>
          <w:szCs w:val="22"/>
        </w:rPr>
        <w:t xml:space="preserve">tüm çalışanlar için </w:t>
      </w:r>
      <w:proofErr w:type="spellStart"/>
      <w:r w:rsidR="00D46C60">
        <w:rPr>
          <w:rFonts w:ascii="Arial" w:hAnsi="Arial" w:cs="Arial"/>
          <w:sz w:val="22"/>
          <w:szCs w:val="22"/>
        </w:rPr>
        <w:t>Çatalköy</w:t>
      </w:r>
      <w:proofErr w:type="spellEnd"/>
      <w:r w:rsidR="00D46C60">
        <w:rPr>
          <w:rFonts w:ascii="Arial" w:hAnsi="Arial" w:cs="Arial"/>
          <w:sz w:val="22"/>
          <w:szCs w:val="22"/>
        </w:rPr>
        <w:t>-</w:t>
      </w:r>
      <w:r w:rsidR="00BE16C9">
        <w:rPr>
          <w:rFonts w:ascii="Arial" w:hAnsi="Arial" w:cs="Arial"/>
          <w:sz w:val="22"/>
          <w:szCs w:val="22"/>
        </w:rPr>
        <w:t xml:space="preserve"> Esentepe</w:t>
      </w:r>
      <w:r>
        <w:rPr>
          <w:rFonts w:ascii="Arial" w:hAnsi="Arial" w:cs="Arial"/>
          <w:sz w:val="22"/>
          <w:szCs w:val="22"/>
        </w:rPr>
        <w:t xml:space="preserve"> Belediyesi’nden alınmış Sağlık Karnelerini bir tamam hazır bulunduracaktır.</w:t>
      </w:r>
    </w:p>
    <w:p w14:paraId="7DD91D88" w14:textId="77777777" w:rsidR="00710EA8" w:rsidRPr="004149C7" w:rsidRDefault="00710EA8" w:rsidP="00710EA8">
      <w:pPr>
        <w:numPr>
          <w:ilvl w:val="0"/>
          <w:numId w:val="4"/>
        </w:numPr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4149C7">
        <w:rPr>
          <w:rFonts w:ascii="Arial" w:hAnsi="Arial" w:cs="Arial"/>
          <w:sz w:val="22"/>
          <w:szCs w:val="22"/>
        </w:rPr>
        <w:t>Eğer bu ürünleri başka bir üretici imal ediyorsa, o zaman üretici firmanın adına düzenlenmiş izin belgesi sunulması gerekmektedir.</w:t>
      </w:r>
    </w:p>
    <w:p w14:paraId="0D4ED52F" w14:textId="77777777" w:rsidR="00710EA8" w:rsidRPr="004149C7" w:rsidRDefault="00710EA8" w:rsidP="00710EA8">
      <w:pPr>
        <w:numPr>
          <w:ilvl w:val="0"/>
          <w:numId w:val="4"/>
        </w:numPr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4149C7">
        <w:rPr>
          <w:rFonts w:ascii="Arial" w:hAnsi="Arial" w:cs="Arial"/>
          <w:sz w:val="22"/>
          <w:szCs w:val="22"/>
        </w:rPr>
        <w:lastRenderedPageBreak/>
        <w:t>Satılan ürünlerin üretici firmadan alındığına dair günlük olarak sevk irsaliyesi ve fatura üzerinden belgelendirilmesi şarttır.</w:t>
      </w:r>
    </w:p>
    <w:p w14:paraId="24551968" w14:textId="77777777" w:rsidR="00710EA8" w:rsidRDefault="00BE16C9" w:rsidP="00710EA8">
      <w:pPr>
        <w:numPr>
          <w:ilvl w:val="0"/>
          <w:numId w:val="4"/>
        </w:numPr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Yüklenici, </w:t>
      </w:r>
      <w:proofErr w:type="spellStart"/>
      <w:r>
        <w:rPr>
          <w:rFonts w:ascii="Arial" w:hAnsi="Arial" w:cs="Arial"/>
          <w:sz w:val="22"/>
          <w:szCs w:val="22"/>
        </w:rPr>
        <w:t>Çatalköy</w:t>
      </w:r>
      <w:proofErr w:type="spellEnd"/>
      <w:r>
        <w:rPr>
          <w:rFonts w:ascii="Arial" w:hAnsi="Arial" w:cs="Arial"/>
          <w:sz w:val="22"/>
          <w:szCs w:val="22"/>
        </w:rPr>
        <w:t>- Esentepe</w:t>
      </w:r>
      <w:r w:rsidR="00D70124">
        <w:rPr>
          <w:rFonts w:ascii="Arial" w:hAnsi="Arial" w:cs="Arial"/>
          <w:sz w:val="22"/>
          <w:szCs w:val="22"/>
        </w:rPr>
        <w:t xml:space="preserve"> Belediyesi’nden alacağı </w:t>
      </w:r>
      <w:r w:rsidR="00A06F3F">
        <w:rPr>
          <w:rFonts w:ascii="Arial" w:hAnsi="Arial" w:cs="Arial"/>
          <w:sz w:val="22"/>
          <w:szCs w:val="22"/>
        </w:rPr>
        <w:t>i</w:t>
      </w:r>
      <w:r w:rsidR="00D70124">
        <w:rPr>
          <w:rFonts w:ascii="Arial" w:hAnsi="Arial" w:cs="Arial"/>
          <w:sz w:val="22"/>
          <w:szCs w:val="22"/>
        </w:rPr>
        <w:t xml:space="preserve">şyeri </w:t>
      </w:r>
      <w:r w:rsidR="00A06F3F">
        <w:rPr>
          <w:rFonts w:ascii="Arial" w:hAnsi="Arial" w:cs="Arial"/>
          <w:sz w:val="22"/>
          <w:szCs w:val="22"/>
        </w:rPr>
        <w:t>i</w:t>
      </w:r>
      <w:r w:rsidR="00D70124">
        <w:rPr>
          <w:rFonts w:ascii="Arial" w:hAnsi="Arial" w:cs="Arial"/>
          <w:sz w:val="22"/>
          <w:szCs w:val="22"/>
        </w:rPr>
        <w:t xml:space="preserve">zin ve </w:t>
      </w:r>
      <w:r w:rsidR="00A06F3F">
        <w:rPr>
          <w:rFonts w:ascii="Arial" w:hAnsi="Arial" w:cs="Arial"/>
          <w:sz w:val="22"/>
          <w:szCs w:val="22"/>
        </w:rPr>
        <w:t>s</w:t>
      </w:r>
      <w:r w:rsidR="00D70124">
        <w:rPr>
          <w:rFonts w:ascii="Arial" w:hAnsi="Arial" w:cs="Arial"/>
          <w:sz w:val="22"/>
          <w:szCs w:val="22"/>
        </w:rPr>
        <w:t xml:space="preserve">ağlık </w:t>
      </w:r>
      <w:r w:rsidR="00A06F3F">
        <w:rPr>
          <w:rFonts w:ascii="Arial" w:hAnsi="Arial" w:cs="Arial"/>
          <w:sz w:val="22"/>
          <w:szCs w:val="22"/>
        </w:rPr>
        <w:t>k</w:t>
      </w:r>
      <w:r w:rsidR="00D70124">
        <w:rPr>
          <w:rFonts w:ascii="Arial" w:hAnsi="Arial" w:cs="Arial"/>
          <w:sz w:val="22"/>
          <w:szCs w:val="22"/>
        </w:rPr>
        <w:t>arnesi belgelerini</w:t>
      </w:r>
      <w:r w:rsidR="00710EA8" w:rsidRPr="004149C7">
        <w:rPr>
          <w:rFonts w:ascii="Arial" w:hAnsi="Arial" w:cs="Arial"/>
          <w:sz w:val="22"/>
          <w:szCs w:val="22"/>
        </w:rPr>
        <w:t xml:space="preserve"> herkesin görebileceği bir biçimde</w:t>
      </w:r>
      <w:r w:rsidR="00D70124">
        <w:rPr>
          <w:rFonts w:ascii="Arial" w:hAnsi="Arial" w:cs="Arial"/>
          <w:sz w:val="22"/>
          <w:szCs w:val="22"/>
        </w:rPr>
        <w:t xml:space="preserve"> büfenin uygun bir yerine asılmakla mükelleftir.</w:t>
      </w:r>
    </w:p>
    <w:p w14:paraId="6FBC807F" w14:textId="77777777" w:rsidR="00491335" w:rsidRPr="00672B97" w:rsidRDefault="00491335" w:rsidP="00710EA8">
      <w:pPr>
        <w:numPr>
          <w:ilvl w:val="0"/>
          <w:numId w:val="4"/>
        </w:numPr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Büfe’de alkollü içki satışı kesinlikle yapılmayacaktır. </w:t>
      </w:r>
      <w:proofErr w:type="spellStart"/>
      <w:r w:rsidR="008E23F9">
        <w:rPr>
          <w:rFonts w:ascii="Arial" w:hAnsi="Arial" w:cs="Arial"/>
          <w:sz w:val="22"/>
          <w:szCs w:val="22"/>
        </w:rPr>
        <w:t>Çatalköy</w:t>
      </w:r>
      <w:proofErr w:type="spellEnd"/>
      <w:r w:rsidR="008E23F9">
        <w:rPr>
          <w:rFonts w:ascii="Arial" w:hAnsi="Arial" w:cs="Arial"/>
          <w:sz w:val="22"/>
          <w:szCs w:val="22"/>
        </w:rPr>
        <w:t xml:space="preserve">- Esentepe Belediyesi alkollü içki satışının ihlali halinde sözleşmeyi tek taraflı feshetme hakkına sahiptir.  </w:t>
      </w:r>
    </w:p>
    <w:p w14:paraId="2D9A808C" w14:textId="67DC3ECB" w:rsidR="00710EA8" w:rsidRPr="009D4071" w:rsidRDefault="00710EA8" w:rsidP="00710EA8">
      <w:pPr>
        <w:numPr>
          <w:ilvl w:val="0"/>
          <w:numId w:val="4"/>
        </w:numPr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9D4071">
        <w:rPr>
          <w:rFonts w:ascii="Arial" w:hAnsi="Arial" w:cs="Arial"/>
          <w:sz w:val="22"/>
          <w:szCs w:val="22"/>
        </w:rPr>
        <w:t xml:space="preserve">Yüklenici, </w:t>
      </w:r>
      <w:r w:rsidR="00362DE0">
        <w:rPr>
          <w:rFonts w:ascii="Arial" w:hAnsi="Arial" w:cs="Arial"/>
          <w:sz w:val="22"/>
          <w:szCs w:val="22"/>
        </w:rPr>
        <w:t>kirasına</w:t>
      </w:r>
      <w:r w:rsidR="00BE16C9">
        <w:rPr>
          <w:rFonts w:ascii="Arial" w:hAnsi="Arial" w:cs="Arial"/>
          <w:sz w:val="22"/>
          <w:szCs w:val="22"/>
        </w:rPr>
        <w:t xml:space="preserve"> alacağı </w:t>
      </w:r>
      <w:r w:rsidR="00715C89">
        <w:rPr>
          <w:rFonts w:ascii="Arial" w:hAnsi="Arial" w:cs="Arial"/>
          <w:sz w:val="22"/>
          <w:szCs w:val="22"/>
        </w:rPr>
        <w:t xml:space="preserve">Büfe’yi </w:t>
      </w:r>
      <w:r w:rsidR="009D4071" w:rsidRPr="009D4071">
        <w:rPr>
          <w:rFonts w:ascii="Arial" w:hAnsi="Arial" w:cs="Arial"/>
          <w:sz w:val="22"/>
          <w:szCs w:val="22"/>
        </w:rPr>
        <w:t>(teklif dosyasında belirtiği şekilde) 30 gün içerisinde çalışır duruma getirmekle mükelleftir. B</w:t>
      </w:r>
      <w:r w:rsidRPr="009D4071">
        <w:rPr>
          <w:rFonts w:ascii="Arial" w:hAnsi="Arial" w:cs="Arial"/>
          <w:sz w:val="22"/>
          <w:szCs w:val="22"/>
        </w:rPr>
        <w:t>üfe</w:t>
      </w:r>
      <w:r w:rsidR="009D4071" w:rsidRPr="009D4071">
        <w:rPr>
          <w:rFonts w:ascii="Arial" w:hAnsi="Arial" w:cs="Arial"/>
          <w:sz w:val="22"/>
          <w:szCs w:val="22"/>
        </w:rPr>
        <w:t>nin</w:t>
      </w:r>
      <w:r w:rsidRPr="009D4071">
        <w:rPr>
          <w:rFonts w:ascii="Arial" w:hAnsi="Arial" w:cs="Arial"/>
          <w:sz w:val="22"/>
          <w:szCs w:val="22"/>
        </w:rPr>
        <w:t xml:space="preserve"> görünümünde </w:t>
      </w:r>
      <w:r w:rsidR="009D4071" w:rsidRPr="009D4071">
        <w:rPr>
          <w:rFonts w:ascii="Arial" w:hAnsi="Arial" w:cs="Arial"/>
          <w:sz w:val="22"/>
          <w:szCs w:val="22"/>
        </w:rPr>
        <w:t xml:space="preserve">belediyenin iznini almadan </w:t>
      </w:r>
      <w:r w:rsidRPr="009D4071">
        <w:rPr>
          <w:rFonts w:ascii="Arial" w:hAnsi="Arial" w:cs="Arial"/>
          <w:sz w:val="22"/>
          <w:szCs w:val="22"/>
        </w:rPr>
        <w:t>herhangi bir değişiklik yapmayacak ve kategorisi dışında ürün satışı olmayacaktır. Aksi halinde, yapılan değişikliklerin eskiye döndürülmesi için oluşacak maddi tutar yüklenici tarafı</w:t>
      </w:r>
      <w:r w:rsidR="00BE16C9">
        <w:rPr>
          <w:rFonts w:ascii="Arial" w:hAnsi="Arial" w:cs="Arial"/>
          <w:sz w:val="22"/>
          <w:szCs w:val="22"/>
        </w:rPr>
        <w:t xml:space="preserve">ndan ödenecek ve bu durumda </w:t>
      </w:r>
      <w:proofErr w:type="spellStart"/>
      <w:r w:rsidR="00BE16C9">
        <w:rPr>
          <w:rFonts w:ascii="Arial" w:hAnsi="Arial" w:cs="Arial"/>
          <w:sz w:val="22"/>
          <w:szCs w:val="22"/>
        </w:rPr>
        <w:t>Çatalköy</w:t>
      </w:r>
      <w:proofErr w:type="spellEnd"/>
      <w:r w:rsidR="00BE16C9">
        <w:rPr>
          <w:rFonts w:ascii="Arial" w:hAnsi="Arial" w:cs="Arial"/>
          <w:sz w:val="22"/>
          <w:szCs w:val="22"/>
        </w:rPr>
        <w:t xml:space="preserve"> – Esentepe Belediyesi </w:t>
      </w:r>
      <w:r w:rsidRPr="009D4071">
        <w:rPr>
          <w:rFonts w:ascii="Arial" w:hAnsi="Arial" w:cs="Arial"/>
          <w:sz w:val="22"/>
          <w:szCs w:val="22"/>
        </w:rPr>
        <w:t xml:space="preserve">sözleşmeyi tek taraflı </w:t>
      </w:r>
      <w:r w:rsidR="00CC4834" w:rsidRPr="009D4071">
        <w:rPr>
          <w:rFonts w:ascii="Arial" w:hAnsi="Arial" w:cs="Arial"/>
          <w:sz w:val="22"/>
          <w:szCs w:val="22"/>
        </w:rPr>
        <w:t>fesih</w:t>
      </w:r>
      <w:r w:rsidRPr="009D4071">
        <w:rPr>
          <w:rFonts w:ascii="Arial" w:hAnsi="Arial" w:cs="Arial"/>
          <w:sz w:val="22"/>
          <w:szCs w:val="22"/>
        </w:rPr>
        <w:t xml:space="preserve"> etme hakkına ve depozitosuna el koyma hakkına sahip olacaktır.</w:t>
      </w:r>
    </w:p>
    <w:p w14:paraId="1B4250CE" w14:textId="77777777" w:rsidR="00710EA8" w:rsidRPr="004149C7" w:rsidRDefault="00710EA8" w:rsidP="00710EA8">
      <w:pPr>
        <w:numPr>
          <w:ilvl w:val="0"/>
          <w:numId w:val="4"/>
        </w:numPr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4149C7">
        <w:rPr>
          <w:rFonts w:ascii="Arial" w:hAnsi="Arial" w:cs="Arial"/>
          <w:sz w:val="22"/>
          <w:szCs w:val="22"/>
        </w:rPr>
        <w:t>Yüklenici s</w:t>
      </w:r>
      <w:r>
        <w:rPr>
          <w:rFonts w:ascii="Arial" w:hAnsi="Arial" w:cs="Arial"/>
          <w:sz w:val="22"/>
          <w:szCs w:val="22"/>
        </w:rPr>
        <w:t>atış yaptığı büfenin</w:t>
      </w:r>
      <w:r w:rsidRPr="004149C7">
        <w:rPr>
          <w:rFonts w:ascii="Arial" w:hAnsi="Arial" w:cs="Arial"/>
          <w:sz w:val="22"/>
          <w:szCs w:val="22"/>
        </w:rPr>
        <w:t xml:space="preserve"> bakımını düzenli bir şekilde yapacak, kullandığı araç ve gereçle</w:t>
      </w:r>
      <w:r w:rsidR="00BE16C9">
        <w:rPr>
          <w:rFonts w:ascii="Arial" w:hAnsi="Arial" w:cs="Arial"/>
          <w:sz w:val="22"/>
          <w:szCs w:val="22"/>
        </w:rPr>
        <w:t xml:space="preserve">rin bakımını aksatmayacaktır. </w:t>
      </w:r>
      <w:proofErr w:type="spellStart"/>
      <w:r w:rsidR="0013028F">
        <w:rPr>
          <w:rFonts w:ascii="Arial" w:hAnsi="Arial" w:cs="Arial"/>
          <w:sz w:val="22"/>
          <w:szCs w:val="22"/>
        </w:rPr>
        <w:t>Çatalköy</w:t>
      </w:r>
      <w:proofErr w:type="spellEnd"/>
      <w:r w:rsidR="0013028F">
        <w:rPr>
          <w:rFonts w:ascii="Arial" w:hAnsi="Arial" w:cs="Arial"/>
          <w:sz w:val="22"/>
          <w:szCs w:val="22"/>
        </w:rPr>
        <w:t xml:space="preserve"> – Esentepe Belediyesi</w:t>
      </w:r>
      <w:r w:rsidRPr="004149C7">
        <w:rPr>
          <w:rFonts w:ascii="Arial" w:hAnsi="Arial" w:cs="Arial"/>
          <w:sz w:val="22"/>
          <w:szCs w:val="22"/>
        </w:rPr>
        <w:t xml:space="preserve"> bu bakımların yapılmadığını tespit ederse, 1 kez sözlü ve 1 kez yazılı olarak yükleniciyi uyarır. Bu uya</w:t>
      </w:r>
      <w:r w:rsidR="0013028F">
        <w:rPr>
          <w:rFonts w:ascii="Arial" w:hAnsi="Arial" w:cs="Arial"/>
          <w:sz w:val="22"/>
          <w:szCs w:val="22"/>
        </w:rPr>
        <w:t xml:space="preserve">rılara da uyulmaması halinde </w:t>
      </w:r>
      <w:proofErr w:type="spellStart"/>
      <w:r w:rsidR="0013028F">
        <w:rPr>
          <w:rFonts w:ascii="Arial" w:hAnsi="Arial" w:cs="Arial"/>
          <w:sz w:val="22"/>
          <w:szCs w:val="22"/>
        </w:rPr>
        <w:t>Çatalköy</w:t>
      </w:r>
      <w:proofErr w:type="spellEnd"/>
      <w:r w:rsidR="0013028F">
        <w:rPr>
          <w:rFonts w:ascii="Arial" w:hAnsi="Arial" w:cs="Arial"/>
          <w:sz w:val="22"/>
          <w:szCs w:val="22"/>
        </w:rPr>
        <w:t xml:space="preserve"> – Esentepe Belediyesi</w:t>
      </w:r>
      <w:r w:rsidRPr="004149C7">
        <w:rPr>
          <w:rFonts w:ascii="Arial" w:hAnsi="Arial" w:cs="Arial"/>
          <w:sz w:val="22"/>
          <w:szCs w:val="22"/>
        </w:rPr>
        <w:t xml:space="preserve"> sözleşmeyi tek taraflı </w:t>
      </w:r>
      <w:r w:rsidR="000026F0" w:rsidRPr="004149C7">
        <w:rPr>
          <w:rFonts w:ascii="Arial" w:hAnsi="Arial" w:cs="Arial"/>
          <w:sz w:val="22"/>
          <w:szCs w:val="22"/>
        </w:rPr>
        <w:t>fesih</w:t>
      </w:r>
      <w:r w:rsidRPr="004149C7">
        <w:rPr>
          <w:rFonts w:ascii="Arial" w:hAnsi="Arial" w:cs="Arial"/>
          <w:sz w:val="22"/>
          <w:szCs w:val="22"/>
        </w:rPr>
        <w:t xml:space="preserve"> etme hakkına </w:t>
      </w:r>
      <w:r w:rsidR="00660F1E">
        <w:rPr>
          <w:rFonts w:ascii="Arial" w:hAnsi="Arial" w:cs="Arial"/>
          <w:sz w:val="22"/>
          <w:szCs w:val="22"/>
        </w:rPr>
        <w:t xml:space="preserve">ve </w:t>
      </w:r>
      <w:r w:rsidR="00817330">
        <w:rPr>
          <w:rFonts w:ascii="Arial" w:hAnsi="Arial" w:cs="Arial"/>
          <w:sz w:val="22"/>
          <w:szCs w:val="22"/>
        </w:rPr>
        <w:t>teminatına</w:t>
      </w:r>
      <w:r w:rsidRPr="00233BF9">
        <w:rPr>
          <w:rFonts w:ascii="Arial" w:hAnsi="Arial" w:cs="Arial"/>
          <w:sz w:val="22"/>
          <w:szCs w:val="22"/>
        </w:rPr>
        <w:t xml:space="preserve"> el koyma h</w:t>
      </w:r>
      <w:r w:rsidRPr="004149C7">
        <w:rPr>
          <w:rFonts w:ascii="Arial" w:hAnsi="Arial" w:cs="Arial"/>
          <w:sz w:val="22"/>
          <w:szCs w:val="22"/>
        </w:rPr>
        <w:t>akkına sahip olacaktır.</w:t>
      </w:r>
    </w:p>
    <w:p w14:paraId="5A22AF6C" w14:textId="77777777" w:rsidR="00710EA8" w:rsidRPr="004149C7" w:rsidRDefault="0013028F" w:rsidP="00710EA8">
      <w:pPr>
        <w:numPr>
          <w:ilvl w:val="0"/>
          <w:numId w:val="4"/>
        </w:numPr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Kafeterya</w:t>
      </w:r>
      <w:r w:rsidR="00710EA8">
        <w:rPr>
          <w:rFonts w:ascii="Arial" w:hAnsi="Arial" w:cs="Arial"/>
          <w:sz w:val="22"/>
          <w:szCs w:val="22"/>
        </w:rPr>
        <w:t xml:space="preserve"> işletmecisi</w:t>
      </w:r>
      <w:r w:rsidR="00710EA8" w:rsidRPr="004149C7">
        <w:rPr>
          <w:rFonts w:ascii="Arial" w:hAnsi="Arial" w:cs="Arial"/>
          <w:sz w:val="22"/>
          <w:szCs w:val="22"/>
        </w:rPr>
        <w:t xml:space="preserve"> çalışma saatlerinde ve haricinde </w:t>
      </w:r>
      <w:r w:rsidR="00710EA8">
        <w:rPr>
          <w:rFonts w:ascii="Arial" w:hAnsi="Arial" w:cs="Arial"/>
          <w:sz w:val="22"/>
          <w:szCs w:val="22"/>
        </w:rPr>
        <w:t>büfenin güvenliğinden kendi sorumludur.</w:t>
      </w:r>
    </w:p>
    <w:p w14:paraId="7FB0B219" w14:textId="77777777" w:rsidR="00710EA8" w:rsidRPr="004149C7" w:rsidRDefault="00710EA8" w:rsidP="00710EA8">
      <w:pPr>
        <w:numPr>
          <w:ilvl w:val="0"/>
          <w:numId w:val="4"/>
        </w:numPr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4149C7">
        <w:rPr>
          <w:rFonts w:ascii="Arial" w:hAnsi="Arial" w:cs="Arial"/>
          <w:sz w:val="22"/>
          <w:szCs w:val="22"/>
        </w:rPr>
        <w:t>Satışını gerçekleştirdiği ürü</w:t>
      </w:r>
      <w:r w:rsidR="0013028F">
        <w:rPr>
          <w:rFonts w:ascii="Arial" w:hAnsi="Arial" w:cs="Arial"/>
          <w:sz w:val="22"/>
          <w:szCs w:val="22"/>
        </w:rPr>
        <w:t>nün paket</w:t>
      </w:r>
      <w:r w:rsidR="00817330">
        <w:rPr>
          <w:rFonts w:ascii="Arial" w:hAnsi="Arial" w:cs="Arial"/>
          <w:sz w:val="22"/>
          <w:szCs w:val="22"/>
        </w:rPr>
        <w:t>le servis</w:t>
      </w:r>
      <w:r w:rsidR="0013028F">
        <w:rPr>
          <w:rFonts w:ascii="Arial" w:hAnsi="Arial" w:cs="Arial"/>
          <w:sz w:val="22"/>
          <w:szCs w:val="22"/>
        </w:rPr>
        <w:t xml:space="preserve"> edilmesinde </w:t>
      </w:r>
      <w:proofErr w:type="spellStart"/>
      <w:r w:rsidR="0013028F">
        <w:rPr>
          <w:rFonts w:ascii="Arial" w:hAnsi="Arial" w:cs="Arial"/>
          <w:sz w:val="22"/>
          <w:szCs w:val="22"/>
        </w:rPr>
        <w:t>Çatalköy</w:t>
      </w:r>
      <w:proofErr w:type="spellEnd"/>
      <w:r w:rsidR="0013028F">
        <w:rPr>
          <w:rFonts w:ascii="Arial" w:hAnsi="Arial" w:cs="Arial"/>
          <w:sz w:val="22"/>
          <w:szCs w:val="22"/>
        </w:rPr>
        <w:t xml:space="preserve"> – Esentepe Belediyesi</w:t>
      </w:r>
      <w:r w:rsidRPr="004149C7">
        <w:rPr>
          <w:rFonts w:ascii="Arial" w:hAnsi="Arial" w:cs="Arial"/>
          <w:sz w:val="22"/>
          <w:szCs w:val="22"/>
        </w:rPr>
        <w:t xml:space="preserve"> tarafından belirtilen kriterlere eksiksiz uyacağını taahhüt eder.</w:t>
      </w:r>
    </w:p>
    <w:p w14:paraId="38AD708E" w14:textId="77777777" w:rsidR="00710EA8" w:rsidRPr="004149C7" w:rsidRDefault="0013028F" w:rsidP="00710EA8">
      <w:pPr>
        <w:numPr>
          <w:ilvl w:val="0"/>
          <w:numId w:val="4"/>
        </w:numPr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Çatalköy</w:t>
      </w:r>
      <w:proofErr w:type="spellEnd"/>
      <w:r>
        <w:rPr>
          <w:rFonts w:ascii="Arial" w:hAnsi="Arial" w:cs="Arial"/>
          <w:sz w:val="22"/>
          <w:szCs w:val="22"/>
        </w:rPr>
        <w:t xml:space="preserve"> -</w:t>
      </w:r>
      <w:proofErr w:type="gramEnd"/>
      <w:r>
        <w:rPr>
          <w:rFonts w:ascii="Arial" w:hAnsi="Arial" w:cs="Arial"/>
          <w:sz w:val="22"/>
          <w:szCs w:val="22"/>
        </w:rPr>
        <w:t xml:space="preserve"> Esentepe</w:t>
      </w:r>
      <w:r w:rsidR="009D4071">
        <w:rPr>
          <w:rFonts w:ascii="Arial" w:hAnsi="Arial" w:cs="Arial"/>
          <w:sz w:val="22"/>
          <w:szCs w:val="22"/>
        </w:rPr>
        <w:t xml:space="preserve"> Belediyesinin ilgili şubesi</w:t>
      </w:r>
      <w:r w:rsidR="00710EA8" w:rsidRPr="004149C7">
        <w:rPr>
          <w:rFonts w:ascii="Arial" w:hAnsi="Arial" w:cs="Arial"/>
          <w:sz w:val="22"/>
          <w:szCs w:val="22"/>
        </w:rPr>
        <w:t xml:space="preserve"> tarafından yapılan denetim esnasında satılan gıda ürünlerinin alış faturalarını dahil tüm izin ve istenenleri gösterme</w:t>
      </w:r>
      <w:r>
        <w:rPr>
          <w:rFonts w:ascii="Arial" w:hAnsi="Arial" w:cs="Arial"/>
          <w:sz w:val="22"/>
          <w:szCs w:val="22"/>
        </w:rPr>
        <w:t xml:space="preserve">kle yükümlüdür. Aksi halinde </w:t>
      </w:r>
      <w:proofErr w:type="spellStart"/>
      <w:r>
        <w:rPr>
          <w:rFonts w:ascii="Arial" w:hAnsi="Arial" w:cs="Arial"/>
          <w:sz w:val="22"/>
          <w:szCs w:val="22"/>
        </w:rPr>
        <w:t>Çatalköy</w:t>
      </w:r>
      <w:proofErr w:type="spellEnd"/>
      <w:r>
        <w:rPr>
          <w:rFonts w:ascii="Arial" w:hAnsi="Arial" w:cs="Arial"/>
          <w:sz w:val="22"/>
          <w:szCs w:val="22"/>
        </w:rPr>
        <w:t xml:space="preserve"> – Esentepe Belediyesi</w:t>
      </w:r>
      <w:r w:rsidR="00710EA8" w:rsidRPr="004149C7">
        <w:rPr>
          <w:rFonts w:ascii="Arial" w:hAnsi="Arial" w:cs="Arial"/>
          <w:sz w:val="22"/>
          <w:szCs w:val="22"/>
        </w:rPr>
        <w:t xml:space="preserve"> sözleşmeyi tek taraflı </w:t>
      </w:r>
      <w:r w:rsidR="00C64773" w:rsidRPr="004149C7">
        <w:rPr>
          <w:rFonts w:ascii="Arial" w:hAnsi="Arial" w:cs="Arial"/>
          <w:sz w:val="22"/>
          <w:szCs w:val="22"/>
        </w:rPr>
        <w:t>fesih</w:t>
      </w:r>
      <w:r w:rsidR="00710EA8" w:rsidRPr="004149C7">
        <w:rPr>
          <w:rFonts w:ascii="Arial" w:hAnsi="Arial" w:cs="Arial"/>
          <w:sz w:val="22"/>
          <w:szCs w:val="22"/>
        </w:rPr>
        <w:t xml:space="preserve"> etme hakkına ve depozitosuna el koyma hakkına sahip olacaktır.</w:t>
      </w:r>
    </w:p>
    <w:p w14:paraId="70C3BAA5" w14:textId="77777777" w:rsidR="00710EA8" w:rsidRPr="004149C7" w:rsidRDefault="00710EA8" w:rsidP="00710EA8">
      <w:pPr>
        <w:numPr>
          <w:ilvl w:val="0"/>
          <w:numId w:val="4"/>
        </w:numPr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4149C7">
        <w:rPr>
          <w:rFonts w:ascii="Arial" w:hAnsi="Arial" w:cs="Arial"/>
          <w:sz w:val="22"/>
          <w:szCs w:val="22"/>
        </w:rPr>
        <w:t>Yüklenici</w:t>
      </w:r>
      <w:r w:rsidR="008E23F9">
        <w:rPr>
          <w:rFonts w:ascii="Arial" w:hAnsi="Arial" w:cs="Arial"/>
          <w:sz w:val="22"/>
          <w:szCs w:val="22"/>
        </w:rPr>
        <w:t>,</w:t>
      </w:r>
      <w:r w:rsidRPr="004149C7">
        <w:rPr>
          <w:rFonts w:ascii="Arial" w:hAnsi="Arial" w:cs="Arial"/>
          <w:sz w:val="22"/>
          <w:szCs w:val="22"/>
        </w:rPr>
        <w:t xml:space="preserve"> </w:t>
      </w:r>
      <w:r w:rsidR="008E23F9">
        <w:rPr>
          <w:rFonts w:ascii="Arial" w:hAnsi="Arial" w:cs="Arial"/>
          <w:sz w:val="22"/>
          <w:szCs w:val="22"/>
        </w:rPr>
        <w:t xml:space="preserve">sahayı kullananların çevredeki insanları rahatsız etmesine engel olacak ve </w:t>
      </w:r>
      <w:r w:rsidR="009D4071">
        <w:rPr>
          <w:rFonts w:ascii="Arial" w:hAnsi="Arial" w:cs="Arial"/>
          <w:sz w:val="22"/>
          <w:szCs w:val="22"/>
        </w:rPr>
        <w:t>Ç</w:t>
      </w:r>
      <w:r w:rsidRPr="004149C7">
        <w:rPr>
          <w:rFonts w:ascii="Arial" w:hAnsi="Arial" w:cs="Arial"/>
          <w:sz w:val="22"/>
          <w:szCs w:val="22"/>
        </w:rPr>
        <w:t>evre</w:t>
      </w:r>
      <w:r w:rsidR="009D4071">
        <w:rPr>
          <w:rFonts w:ascii="Arial" w:hAnsi="Arial" w:cs="Arial"/>
          <w:sz w:val="22"/>
          <w:szCs w:val="22"/>
        </w:rPr>
        <w:t xml:space="preserve"> Koruma</w:t>
      </w:r>
      <w:r w:rsidR="00660F1E">
        <w:rPr>
          <w:rFonts w:ascii="Arial" w:hAnsi="Arial" w:cs="Arial"/>
          <w:sz w:val="22"/>
          <w:szCs w:val="22"/>
        </w:rPr>
        <w:t xml:space="preserve"> </w:t>
      </w:r>
      <w:r w:rsidR="009D4071">
        <w:rPr>
          <w:rFonts w:ascii="Arial" w:hAnsi="Arial" w:cs="Arial"/>
          <w:sz w:val="22"/>
          <w:szCs w:val="22"/>
        </w:rPr>
        <w:t>D</w:t>
      </w:r>
      <w:r w:rsidRPr="004149C7">
        <w:rPr>
          <w:rFonts w:ascii="Arial" w:hAnsi="Arial" w:cs="Arial"/>
          <w:sz w:val="22"/>
          <w:szCs w:val="22"/>
        </w:rPr>
        <w:t>airesi kuralları dışında yüksek sesl</w:t>
      </w:r>
      <w:r w:rsidR="009D4071">
        <w:rPr>
          <w:rFonts w:ascii="Arial" w:hAnsi="Arial" w:cs="Arial"/>
          <w:sz w:val="22"/>
          <w:szCs w:val="22"/>
        </w:rPr>
        <w:t>e müzik çalmayacak, bölge halkı</w:t>
      </w:r>
      <w:r w:rsidRPr="004149C7">
        <w:rPr>
          <w:rFonts w:ascii="Arial" w:hAnsi="Arial" w:cs="Arial"/>
          <w:sz w:val="22"/>
          <w:szCs w:val="22"/>
        </w:rPr>
        <w:t xml:space="preserve"> ile iyi il</w:t>
      </w:r>
      <w:r>
        <w:rPr>
          <w:rFonts w:ascii="Arial" w:hAnsi="Arial" w:cs="Arial"/>
          <w:sz w:val="22"/>
          <w:szCs w:val="22"/>
        </w:rPr>
        <w:t>i</w:t>
      </w:r>
      <w:r w:rsidRPr="004149C7">
        <w:rPr>
          <w:rFonts w:ascii="Arial" w:hAnsi="Arial" w:cs="Arial"/>
          <w:sz w:val="22"/>
          <w:szCs w:val="22"/>
        </w:rPr>
        <w:t>şkiler içerisinde olacaktır.</w:t>
      </w:r>
    </w:p>
    <w:p w14:paraId="1FDC3B96" w14:textId="77777777" w:rsidR="00710EA8" w:rsidRPr="009B6EAF" w:rsidRDefault="00710EA8" w:rsidP="00710EA8">
      <w:pPr>
        <w:numPr>
          <w:ilvl w:val="0"/>
          <w:numId w:val="4"/>
        </w:numPr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9B6EAF">
        <w:rPr>
          <w:rFonts w:ascii="Arial" w:hAnsi="Arial" w:cs="Arial"/>
          <w:sz w:val="22"/>
          <w:szCs w:val="22"/>
        </w:rPr>
        <w:t xml:space="preserve">Geçici bir süre dahi olsa kendisine tahsis edilen alan dışına mal, </w:t>
      </w:r>
      <w:r w:rsidR="00C64773" w:rsidRPr="009B6EAF">
        <w:rPr>
          <w:rFonts w:ascii="Arial" w:hAnsi="Arial" w:cs="Arial"/>
          <w:sz w:val="22"/>
          <w:szCs w:val="22"/>
        </w:rPr>
        <w:t>kasa, ürün</w:t>
      </w:r>
      <w:r w:rsidRPr="009B6EAF">
        <w:rPr>
          <w:rFonts w:ascii="Arial" w:hAnsi="Arial" w:cs="Arial"/>
          <w:sz w:val="22"/>
          <w:szCs w:val="22"/>
        </w:rPr>
        <w:t xml:space="preserve"> vb. ko</w:t>
      </w:r>
      <w:r w:rsidR="00C64773" w:rsidRPr="009B6EAF">
        <w:rPr>
          <w:rFonts w:ascii="Arial" w:hAnsi="Arial" w:cs="Arial"/>
          <w:sz w:val="22"/>
          <w:szCs w:val="22"/>
        </w:rPr>
        <w:t>ymayacaktır.</w:t>
      </w:r>
      <w:r w:rsidRPr="009B6EAF">
        <w:rPr>
          <w:rFonts w:ascii="Arial" w:hAnsi="Arial" w:cs="Arial"/>
          <w:sz w:val="22"/>
          <w:szCs w:val="22"/>
        </w:rPr>
        <w:t xml:space="preserve"> </w:t>
      </w:r>
    </w:p>
    <w:p w14:paraId="5EE6B5D8" w14:textId="77777777" w:rsidR="00710EA8" w:rsidRPr="00715C89" w:rsidRDefault="00AF5F55" w:rsidP="00710EA8">
      <w:pPr>
        <w:numPr>
          <w:ilvl w:val="0"/>
          <w:numId w:val="4"/>
        </w:numPr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715C89">
        <w:rPr>
          <w:rFonts w:ascii="Arial" w:hAnsi="Arial" w:cs="Arial"/>
          <w:sz w:val="22"/>
          <w:szCs w:val="22"/>
        </w:rPr>
        <w:t>Yüklenici tarafından alınacak</w:t>
      </w:r>
      <w:r w:rsidR="009D4071" w:rsidRPr="00715C89">
        <w:rPr>
          <w:rFonts w:ascii="Arial" w:hAnsi="Arial" w:cs="Arial"/>
          <w:sz w:val="22"/>
          <w:szCs w:val="22"/>
        </w:rPr>
        <w:t xml:space="preserve"> </w:t>
      </w:r>
      <w:r w:rsidR="007A4184" w:rsidRPr="00715C89">
        <w:rPr>
          <w:rFonts w:ascii="Arial" w:hAnsi="Arial" w:cs="Arial"/>
          <w:sz w:val="22"/>
          <w:szCs w:val="22"/>
        </w:rPr>
        <w:t>her türlü oturma gru</w:t>
      </w:r>
      <w:r w:rsidR="00FF6498" w:rsidRPr="00715C89">
        <w:rPr>
          <w:rFonts w:ascii="Arial" w:hAnsi="Arial" w:cs="Arial"/>
          <w:sz w:val="22"/>
          <w:szCs w:val="22"/>
        </w:rPr>
        <w:t>bu</w:t>
      </w:r>
      <w:r w:rsidR="007A4184" w:rsidRPr="00715C89">
        <w:rPr>
          <w:rFonts w:ascii="Arial" w:hAnsi="Arial" w:cs="Arial"/>
          <w:sz w:val="22"/>
          <w:szCs w:val="22"/>
        </w:rPr>
        <w:t xml:space="preserve"> ve/veya masa sandalye setleri</w:t>
      </w:r>
      <w:r w:rsidR="002812C6" w:rsidRPr="00715C89">
        <w:rPr>
          <w:rFonts w:ascii="Arial" w:hAnsi="Arial" w:cs="Arial"/>
          <w:sz w:val="22"/>
          <w:szCs w:val="22"/>
        </w:rPr>
        <w:t xml:space="preserve"> sözleşme tarihi sona erdiği zaman</w:t>
      </w:r>
      <w:r w:rsidR="00FF6498" w:rsidRPr="00715C89">
        <w:rPr>
          <w:rFonts w:ascii="Arial" w:hAnsi="Arial" w:cs="Arial"/>
          <w:sz w:val="22"/>
          <w:szCs w:val="22"/>
        </w:rPr>
        <w:t xml:space="preserve"> yüklenici tarafından</w:t>
      </w:r>
      <w:r w:rsidR="002812C6" w:rsidRPr="00715C89">
        <w:rPr>
          <w:rFonts w:ascii="Arial" w:hAnsi="Arial" w:cs="Arial"/>
          <w:sz w:val="22"/>
          <w:szCs w:val="22"/>
        </w:rPr>
        <w:t xml:space="preserve"> </w:t>
      </w:r>
      <w:r w:rsidR="00FF6498" w:rsidRPr="00715C89">
        <w:rPr>
          <w:rFonts w:ascii="Arial" w:hAnsi="Arial" w:cs="Arial"/>
          <w:sz w:val="22"/>
          <w:szCs w:val="22"/>
        </w:rPr>
        <w:t xml:space="preserve">geri </w:t>
      </w:r>
      <w:r w:rsidR="002812C6" w:rsidRPr="00715C89">
        <w:rPr>
          <w:rFonts w:ascii="Arial" w:hAnsi="Arial" w:cs="Arial"/>
          <w:sz w:val="22"/>
          <w:szCs w:val="22"/>
        </w:rPr>
        <w:t>alacaktır.</w:t>
      </w:r>
    </w:p>
    <w:p w14:paraId="53DAFCD4" w14:textId="77777777" w:rsidR="00710EA8" w:rsidRPr="004149C7" w:rsidRDefault="0013028F" w:rsidP="00710EA8">
      <w:pPr>
        <w:numPr>
          <w:ilvl w:val="0"/>
          <w:numId w:val="4"/>
        </w:numPr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Yüklenici </w:t>
      </w:r>
      <w:proofErr w:type="spellStart"/>
      <w:r>
        <w:rPr>
          <w:rFonts w:ascii="Arial" w:hAnsi="Arial" w:cs="Arial"/>
          <w:sz w:val="22"/>
          <w:szCs w:val="22"/>
        </w:rPr>
        <w:t>Çatalköy</w:t>
      </w:r>
      <w:proofErr w:type="spellEnd"/>
      <w:r>
        <w:rPr>
          <w:rFonts w:ascii="Arial" w:hAnsi="Arial" w:cs="Arial"/>
          <w:sz w:val="22"/>
          <w:szCs w:val="22"/>
        </w:rPr>
        <w:t xml:space="preserve"> – Esentepe Belediyesi</w:t>
      </w:r>
      <w:r w:rsidR="00710EA8" w:rsidRPr="004149C7">
        <w:rPr>
          <w:rFonts w:ascii="Arial" w:hAnsi="Arial" w:cs="Arial"/>
          <w:sz w:val="22"/>
          <w:szCs w:val="22"/>
        </w:rPr>
        <w:t xml:space="preserve"> logosu bulunan ve idare tarafından kendisine temin edilen gıda ürün çeşitleri ve fiyat listesini müşteriler tarafından kolay görülebilecek bir yerde bulunduracaktır.</w:t>
      </w:r>
    </w:p>
    <w:p w14:paraId="1322374C" w14:textId="77777777" w:rsidR="00710EA8" w:rsidRPr="004149C7" w:rsidRDefault="00710EA8" w:rsidP="00710EA8">
      <w:pPr>
        <w:numPr>
          <w:ilvl w:val="0"/>
          <w:numId w:val="4"/>
        </w:num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Yüklenici, park alanını ve çevresini</w:t>
      </w:r>
      <w:r w:rsidRPr="004149C7">
        <w:rPr>
          <w:rFonts w:ascii="Arial" w:hAnsi="Arial" w:cs="Arial"/>
          <w:sz w:val="22"/>
          <w:szCs w:val="22"/>
        </w:rPr>
        <w:t xml:space="preserve"> kirletmeyeceğini</w:t>
      </w:r>
      <w:r w:rsidR="009D4071">
        <w:rPr>
          <w:rFonts w:ascii="Arial" w:hAnsi="Arial" w:cs="Arial"/>
          <w:sz w:val="22"/>
          <w:szCs w:val="22"/>
        </w:rPr>
        <w:t xml:space="preserve">, kendisine tarafından çıkan çöpleri hijyenik bir şekilde çöp torbalarına yerleştirip </w:t>
      </w:r>
      <w:r w:rsidR="00EA1905">
        <w:rPr>
          <w:rFonts w:ascii="Arial" w:hAnsi="Arial" w:cs="Arial"/>
          <w:sz w:val="22"/>
          <w:szCs w:val="22"/>
        </w:rPr>
        <w:t xml:space="preserve">parkın çöp </w:t>
      </w:r>
      <w:r w:rsidR="00517C80">
        <w:rPr>
          <w:rFonts w:ascii="Arial" w:hAnsi="Arial" w:cs="Arial"/>
          <w:sz w:val="22"/>
          <w:szCs w:val="22"/>
        </w:rPr>
        <w:t>konteynerlerine</w:t>
      </w:r>
      <w:r w:rsidR="00EA1905">
        <w:rPr>
          <w:rFonts w:ascii="Arial" w:hAnsi="Arial" w:cs="Arial"/>
          <w:sz w:val="22"/>
          <w:szCs w:val="22"/>
        </w:rPr>
        <w:t xml:space="preserve"> atmakla, </w:t>
      </w:r>
      <w:r w:rsidR="00517C80">
        <w:rPr>
          <w:rFonts w:ascii="Arial" w:hAnsi="Arial" w:cs="Arial"/>
          <w:sz w:val="22"/>
          <w:szCs w:val="22"/>
        </w:rPr>
        <w:t xml:space="preserve">ayrıca </w:t>
      </w:r>
      <w:r w:rsidR="00715C89">
        <w:rPr>
          <w:rFonts w:ascii="Arial" w:hAnsi="Arial" w:cs="Arial"/>
          <w:sz w:val="22"/>
          <w:szCs w:val="22"/>
        </w:rPr>
        <w:t xml:space="preserve">tüm parkın temizliğinden ve bakımından </w:t>
      </w:r>
      <w:r w:rsidR="00EA1905">
        <w:rPr>
          <w:rFonts w:ascii="Arial" w:hAnsi="Arial" w:cs="Arial"/>
          <w:sz w:val="22"/>
          <w:szCs w:val="22"/>
        </w:rPr>
        <w:t>sorumlu olacağını</w:t>
      </w:r>
      <w:r w:rsidRPr="004149C7">
        <w:rPr>
          <w:rFonts w:ascii="Arial" w:hAnsi="Arial" w:cs="Arial"/>
          <w:sz w:val="22"/>
          <w:szCs w:val="22"/>
        </w:rPr>
        <w:t xml:space="preserve"> taahhüt eder.</w:t>
      </w:r>
      <w:r w:rsidR="00715C89">
        <w:rPr>
          <w:rFonts w:ascii="Arial" w:hAnsi="Arial" w:cs="Arial"/>
          <w:sz w:val="22"/>
          <w:szCs w:val="22"/>
        </w:rPr>
        <w:t xml:space="preserve"> Yüklenici mevcut bitkilerin sulamasını, budamasını yapmakla ve yeni dikilecek bitkileri </w:t>
      </w:r>
      <w:proofErr w:type="spellStart"/>
      <w:r w:rsidR="00715C89">
        <w:rPr>
          <w:rFonts w:ascii="Arial" w:hAnsi="Arial" w:cs="Arial"/>
          <w:sz w:val="22"/>
          <w:szCs w:val="22"/>
        </w:rPr>
        <w:t>Çatalköy</w:t>
      </w:r>
      <w:proofErr w:type="spellEnd"/>
      <w:r w:rsidR="00715C89">
        <w:rPr>
          <w:rFonts w:ascii="Arial" w:hAnsi="Arial" w:cs="Arial"/>
          <w:sz w:val="22"/>
          <w:szCs w:val="22"/>
        </w:rPr>
        <w:t xml:space="preserve">- Esentepe Belediyesi ile iletişim halinde ve Belediye’nin onayı ile dikmekle yükümlüdür. </w:t>
      </w:r>
    </w:p>
    <w:p w14:paraId="22B00FC4" w14:textId="77777777" w:rsidR="00710EA8" w:rsidRDefault="00710EA8" w:rsidP="00710EA8">
      <w:pPr>
        <w:numPr>
          <w:ilvl w:val="0"/>
          <w:numId w:val="4"/>
        </w:numPr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4149C7">
        <w:rPr>
          <w:rFonts w:ascii="Arial" w:hAnsi="Arial" w:cs="Arial"/>
          <w:sz w:val="22"/>
          <w:szCs w:val="22"/>
        </w:rPr>
        <w:t>Yüklen</w:t>
      </w:r>
      <w:r w:rsidR="0013028F">
        <w:rPr>
          <w:rFonts w:ascii="Arial" w:hAnsi="Arial" w:cs="Arial"/>
          <w:sz w:val="22"/>
          <w:szCs w:val="22"/>
        </w:rPr>
        <w:t xml:space="preserve">ici gıda güvenliği konusunda </w:t>
      </w:r>
      <w:proofErr w:type="spellStart"/>
      <w:r w:rsidR="0013028F">
        <w:rPr>
          <w:rFonts w:ascii="Arial" w:hAnsi="Arial" w:cs="Arial"/>
          <w:sz w:val="22"/>
          <w:szCs w:val="22"/>
        </w:rPr>
        <w:t>Çatalköy</w:t>
      </w:r>
      <w:proofErr w:type="spellEnd"/>
      <w:r w:rsidR="0013028F">
        <w:rPr>
          <w:rFonts w:ascii="Arial" w:hAnsi="Arial" w:cs="Arial"/>
          <w:sz w:val="22"/>
          <w:szCs w:val="22"/>
        </w:rPr>
        <w:t xml:space="preserve"> – Esentepe Belediyesi</w:t>
      </w:r>
      <w:r w:rsidRPr="004149C7">
        <w:rPr>
          <w:rFonts w:ascii="Arial" w:hAnsi="Arial" w:cs="Arial"/>
          <w:sz w:val="22"/>
          <w:szCs w:val="22"/>
        </w:rPr>
        <w:t xml:space="preserve"> tarafından verilecek olan tüm eğitimlere katılacağını taahhüt eder. </w:t>
      </w:r>
    </w:p>
    <w:p w14:paraId="57598BAC" w14:textId="77777777" w:rsidR="0043327D" w:rsidRPr="004149C7" w:rsidRDefault="0043327D" w:rsidP="00D95825">
      <w:pPr>
        <w:spacing w:line="360" w:lineRule="auto"/>
        <w:ind w:left="720"/>
        <w:contextualSpacing/>
        <w:rPr>
          <w:rFonts w:ascii="Arial" w:hAnsi="Arial" w:cs="Arial"/>
          <w:sz w:val="22"/>
          <w:szCs w:val="22"/>
        </w:rPr>
      </w:pPr>
    </w:p>
    <w:p w14:paraId="21502B8A" w14:textId="1E2AF1BD" w:rsidR="00710EA8" w:rsidRPr="00D95825" w:rsidRDefault="00EA1905" w:rsidP="002508C1">
      <w:pPr>
        <w:pStyle w:val="ListeParagraf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327D">
        <w:rPr>
          <w:rFonts w:ascii="Arial" w:hAnsi="Arial" w:cs="Arial"/>
          <w:sz w:val="22"/>
          <w:szCs w:val="22"/>
        </w:rPr>
        <w:t xml:space="preserve"> </w:t>
      </w:r>
      <w:r w:rsidR="00710EA8" w:rsidRPr="0043327D">
        <w:rPr>
          <w:rFonts w:ascii="Arial" w:hAnsi="Arial" w:cs="Arial"/>
          <w:sz w:val="22"/>
          <w:szCs w:val="22"/>
        </w:rPr>
        <w:t>İha</w:t>
      </w:r>
      <w:r w:rsidRPr="0043327D">
        <w:rPr>
          <w:rFonts w:ascii="Arial" w:hAnsi="Arial" w:cs="Arial"/>
          <w:sz w:val="22"/>
          <w:szCs w:val="22"/>
        </w:rPr>
        <w:t xml:space="preserve">leyi kazanan kişi ile </w:t>
      </w:r>
      <w:r w:rsidR="00362DE0">
        <w:rPr>
          <w:rFonts w:ascii="Arial" w:hAnsi="Arial" w:cs="Arial"/>
          <w:sz w:val="22"/>
          <w:szCs w:val="22"/>
        </w:rPr>
        <w:t>belediye meclisinin görev süresi sonuna kadar</w:t>
      </w:r>
      <w:r w:rsidR="00507F99">
        <w:rPr>
          <w:rFonts w:ascii="Arial" w:hAnsi="Arial" w:cs="Arial"/>
          <w:sz w:val="22"/>
          <w:szCs w:val="22"/>
        </w:rPr>
        <w:t xml:space="preserve"> </w:t>
      </w:r>
      <w:r w:rsidR="00710EA8" w:rsidRPr="0043327D">
        <w:rPr>
          <w:rFonts w:ascii="Arial" w:hAnsi="Arial" w:cs="Arial"/>
          <w:sz w:val="22"/>
          <w:szCs w:val="22"/>
        </w:rPr>
        <w:t>sözleşme imzalanacaktır.</w:t>
      </w:r>
      <w:r w:rsidRPr="0043327D">
        <w:rPr>
          <w:rFonts w:ascii="Arial" w:hAnsi="Arial" w:cs="Arial"/>
          <w:sz w:val="22"/>
          <w:szCs w:val="22"/>
        </w:rPr>
        <w:t xml:space="preserve"> Yüklenicinin kendi isteği </w:t>
      </w:r>
      <w:r w:rsidRPr="00D95825">
        <w:rPr>
          <w:rFonts w:ascii="Arial" w:hAnsi="Arial" w:cs="Arial"/>
          <w:sz w:val="22"/>
          <w:szCs w:val="22"/>
        </w:rPr>
        <w:t>dışında kiracılık ilişkilerinde herhangi bir sorun olmadığı takdirde (kira geriliği, şartnamelerdeki kurallara uymama vb. sorunlar) kira ilişki</w:t>
      </w:r>
      <w:r w:rsidR="00715C89">
        <w:rPr>
          <w:rFonts w:ascii="Arial" w:hAnsi="Arial" w:cs="Arial"/>
          <w:sz w:val="22"/>
          <w:szCs w:val="22"/>
        </w:rPr>
        <w:t xml:space="preserve">si </w:t>
      </w:r>
      <w:r w:rsidR="00362DE0">
        <w:rPr>
          <w:rFonts w:ascii="Arial" w:hAnsi="Arial" w:cs="Arial"/>
          <w:sz w:val="22"/>
          <w:szCs w:val="22"/>
        </w:rPr>
        <w:t xml:space="preserve">aylık kira bedelinin yıllık belirlenen asgari ücret oranı doğrultusunda belirlenecek yeni kira bedeli üzerinden </w:t>
      </w:r>
      <w:r w:rsidR="00715C89">
        <w:rPr>
          <w:rFonts w:ascii="Arial" w:hAnsi="Arial" w:cs="Arial"/>
          <w:sz w:val="22"/>
          <w:szCs w:val="22"/>
        </w:rPr>
        <w:t xml:space="preserve">otomatik olarak </w:t>
      </w:r>
      <w:r w:rsidRPr="00D95825">
        <w:rPr>
          <w:rFonts w:ascii="Arial" w:hAnsi="Arial" w:cs="Arial"/>
          <w:sz w:val="22"/>
          <w:szCs w:val="22"/>
        </w:rPr>
        <w:t>devam edecektir.</w:t>
      </w:r>
    </w:p>
    <w:p w14:paraId="1BA30FBF" w14:textId="77777777" w:rsidR="00710EA8" w:rsidRPr="004149C7" w:rsidRDefault="00710EA8" w:rsidP="00710EA8">
      <w:pPr>
        <w:pStyle w:val="Altyaz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4149C7">
        <w:rPr>
          <w:rFonts w:ascii="Arial" w:hAnsi="Arial" w:cs="Arial"/>
          <w:b w:val="0"/>
          <w:sz w:val="22"/>
          <w:szCs w:val="22"/>
        </w:rPr>
        <w:t>İhaleyi kazanan kişi</w:t>
      </w:r>
      <w:r w:rsidRPr="004149C7">
        <w:rPr>
          <w:rFonts w:ascii="Arial" w:hAnsi="Arial" w:cs="Arial"/>
          <w:sz w:val="22"/>
          <w:szCs w:val="22"/>
        </w:rPr>
        <w:t xml:space="preserve">, </w:t>
      </w:r>
      <w:r w:rsidRPr="004149C7">
        <w:rPr>
          <w:rFonts w:ascii="Arial" w:hAnsi="Arial" w:cs="Arial"/>
          <w:b w:val="0"/>
          <w:sz w:val="22"/>
          <w:szCs w:val="22"/>
        </w:rPr>
        <w:t xml:space="preserve">kira bedelini her ayın başında </w:t>
      </w:r>
      <w:r w:rsidR="003358ED">
        <w:rPr>
          <w:rFonts w:ascii="Arial" w:hAnsi="Arial" w:cs="Arial"/>
          <w:b w:val="0"/>
          <w:sz w:val="22"/>
          <w:szCs w:val="22"/>
        </w:rPr>
        <w:t>7</w:t>
      </w:r>
      <w:r w:rsidRPr="004149C7">
        <w:rPr>
          <w:rFonts w:ascii="Arial" w:hAnsi="Arial" w:cs="Arial"/>
          <w:b w:val="0"/>
          <w:sz w:val="22"/>
          <w:szCs w:val="22"/>
        </w:rPr>
        <w:t xml:space="preserve"> günlük lütuf süresi içinde peşin olarak ödemekle yükümlü olup ödememesi halinde</w:t>
      </w:r>
      <w:r w:rsidR="000F2162">
        <w:rPr>
          <w:rFonts w:ascii="Arial" w:hAnsi="Arial" w:cs="Arial"/>
          <w:b w:val="0"/>
          <w:sz w:val="22"/>
          <w:szCs w:val="22"/>
        </w:rPr>
        <w:t xml:space="preserve"> kiranın muaccel olduğu tarihten itibaren </w:t>
      </w:r>
      <w:proofErr w:type="gramStart"/>
      <w:r w:rsidR="000F2162">
        <w:rPr>
          <w:rFonts w:ascii="Arial" w:hAnsi="Arial" w:cs="Arial"/>
          <w:b w:val="0"/>
          <w:sz w:val="22"/>
          <w:szCs w:val="22"/>
        </w:rPr>
        <w:t>%15</w:t>
      </w:r>
      <w:proofErr w:type="gramEnd"/>
      <w:r w:rsidR="000F2162">
        <w:rPr>
          <w:rFonts w:ascii="Arial" w:hAnsi="Arial" w:cs="Arial"/>
          <w:b w:val="0"/>
          <w:sz w:val="22"/>
          <w:szCs w:val="22"/>
        </w:rPr>
        <w:t xml:space="preserve"> nispetinde faiz ödemekle mükelleftir</w:t>
      </w:r>
      <w:r w:rsidRPr="004149C7">
        <w:rPr>
          <w:rFonts w:ascii="Arial" w:hAnsi="Arial" w:cs="Arial"/>
          <w:b w:val="0"/>
          <w:sz w:val="22"/>
          <w:szCs w:val="22"/>
        </w:rPr>
        <w:t>.</w:t>
      </w:r>
    </w:p>
    <w:p w14:paraId="599FD838" w14:textId="77777777" w:rsidR="00710EA8" w:rsidRPr="004149C7" w:rsidRDefault="00710EA8" w:rsidP="00710EA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49C7">
        <w:rPr>
          <w:rFonts w:ascii="Arial" w:hAnsi="Arial" w:cs="Arial"/>
          <w:sz w:val="22"/>
          <w:szCs w:val="22"/>
        </w:rPr>
        <w:t xml:space="preserve">İhaleyi kazanan kişi </w:t>
      </w:r>
      <w:r>
        <w:rPr>
          <w:rFonts w:ascii="Arial" w:hAnsi="Arial" w:cs="Arial"/>
          <w:sz w:val="22"/>
          <w:szCs w:val="22"/>
        </w:rPr>
        <w:t>ihalede belirtilen ve teklif ettiği kategori dışında başka bir ürün satışı yapmayacaktır</w:t>
      </w:r>
      <w:r w:rsidRPr="004149C7">
        <w:rPr>
          <w:rFonts w:ascii="Arial" w:hAnsi="Arial" w:cs="Arial"/>
          <w:sz w:val="22"/>
          <w:szCs w:val="22"/>
        </w:rPr>
        <w:t>. Ancak söz konusu ama</w:t>
      </w:r>
      <w:r w:rsidR="000F2162">
        <w:rPr>
          <w:rFonts w:ascii="Arial" w:hAnsi="Arial" w:cs="Arial"/>
          <w:sz w:val="22"/>
          <w:szCs w:val="22"/>
        </w:rPr>
        <w:t>ç</w:t>
      </w:r>
      <w:r w:rsidRPr="004149C7">
        <w:rPr>
          <w:rFonts w:ascii="Arial" w:hAnsi="Arial" w:cs="Arial"/>
          <w:sz w:val="22"/>
          <w:szCs w:val="22"/>
        </w:rPr>
        <w:t xml:space="preserve"> dışında kullanılacak olursa Belediye imzalanacak olan sözleşmeyi tek taraflı olarak </w:t>
      </w:r>
      <w:r w:rsidR="005B5610" w:rsidRPr="004149C7">
        <w:rPr>
          <w:rFonts w:ascii="Arial" w:hAnsi="Arial" w:cs="Arial"/>
          <w:sz w:val="22"/>
          <w:szCs w:val="22"/>
        </w:rPr>
        <w:t>fesih</w:t>
      </w:r>
      <w:r w:rsidRPr="004149C7">
        <w:rPr>
          <w:rFonts w:ascii="Arial" w:hAnsi="Arial" w:cs="Arial"/>
          <w:sz w:val="22"/>
          <w:szCs w:val="22"/>
        </w:rPr>
        <w:t xml:space="preserve"> edebilecektir.</w:t>
      </w:r>
    </w:p>
    <w:p w14:paraId="6436C145" w14:textId="77777777" w:rsidR="00710EA8" w:rsidRPr="004149C7" w:rsidRDefault="00710EA8" w:rsidP="00710EA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49C7">
        <w:rPr>
          <w:rFonts w:ascii="Arial" w:hAnsi="Arial" w:cs="Arial"/>
          <w:sz w:val="22"/>
          <w:szCs w:val="22"/>
        </w:rPr>
        <w:t>İhaleyi kazanan kişi sözleşme bitiş tarihinden önce kendi rızası ile sözleşme fesih talebinde bulunursa geriye kalan aylar için kira bedellerini bir tamam ödemekle yükümlüdür.</w:t>
      </w:r>
    </w:p>
    <w:p w14:paraId="23A1679C" w14:textId="77777777" w:rsidR="00710EA8" w:rsidRPr="004149C7" w:rsidRDefault="00710EA8" w:rsidP="00710EA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2108299" w14:textId="77777777" w:rsidR="002508C1" w:rsidRDefault="00EA1905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43327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) </w:t>
      </w:r>
      <w:r w:rsidR="00710EA8" w:rsidRPr="004149C7">
        <w:rPr>
          <w:rFonts w:ascii="Arial" w:hAnsi="Arial" w:cs="Arial"/>
          <w:sz w:val="22"/>
          <w:szCs w:val="22"/>
        </w:rPr>
        <w:t xml:space="preserve">Taraflar işbu idari ve teknik şartnamede bulunmayan ve/veya yer almayan ve/ya boşluk olan </w:t>
      </w:r>
    </w:p>
    <w:p w14:paraId="4E6EE087" w14:textId="77777777" w:rsidR="002508C1" w:rsidRDefault="005B5610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</w:t>
      </w:r>
      <w:r w:rsidRPr="004149C7">
        <w:rPr>
          <w:rFonts w:ascii="Arial" w:hAnsi="Arial" w:cs="Arial"/>
          <w:sz w:val="22"/>
          <w:szCs w:val="22"/>
        </w:rPr>
        <w:t>urumlarda</w:t>
      </w:r>
      <w:proofErr w:type="gramEnd"/>
      <w:r w:rsidR="00710EA8" w:rsidRPr="004149C7">
        <w:rPr>
          <w:rFonts w:ascii="Arial" w:hAnsi="Arial" w:cs="Arial"/>
          <w:sz w:val="22"/>
          <w:szCs w:val="22"/>
        </w:rPr>
        <w:t xml:space="preserve"> ve </w:t>
      </w:r>
      <w:r w:rsidRPr="004149C7">
        <w:rPr>
          <w:rFonts w:ascii="Arial" w:hAnsi="Arial" w:cs="Arial"/>
          <w:sz w:val="22"/>
          <w:szCs w:val="22"/>
        </w:rPr>
        <w:t>her hâlükârda</w:t>
      </w:r>
      <w:r w:rsidR="00710EA8" w:rsidRPr="004149C7">
        <w:rPr>
          <w:rFonts w:ascii="Arial" w:hAnsi="Arial" w:cs="Arial"/>
          <w:sz w:val="22"/>
          <w:szCs w:val="22"/>
        </w:rPr>
        <w:t xml:space="preserve"> 20/2016 sayılı Kamu İhale Yasası’nın tüm kurallarının aynen geçerli </w:t>
      </w:r>
    </w:p>
    <w:p w14:paraId="0EA876B0" w14:textId="77777777" w:rsidR="00710EA8" w:rsidRPr="004149C7" w:rsidRDefault="00710EA8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4149C7">
        <w:rPr>
          <w:rFonts w:ascii="Arial" w:hAnsi="Arial" w:cs="Arial"/>
          <w:sz w:val="22"/>
          <w:szCs w:val="22"/>
        </w:rPr>
        <w:t>olduğunu</w:t>
      </w:r>
      <w:proofErr w:type="gramEnd"/>
      <w:r w:rsidRPr="004149C7">
        <w:rPr>
          <w:rFonts w:ascii="Arial" w:hAnsi="Arial" w:cs="Arial"/>
          <w:sz w:val="22"/>
          <w:szCs w:val="22"/>
        </w:rPr>
        <w:t xml:space="preserve"> kabul eder, uygulanacağını beyan ederler.</w:t>
      </w:r>
    </w:p>
    <w:p w14:paraId="6FDDE7AC" w14:textId="77777777" w:rsidR="002508C1" w:rsidRDefault="0043327D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</w:t>
      </w:r>
      <w:r w:rsidR="00EA1905">
        <w:rPr>
          <w:rFonts w:ascii="Arial" w:hAnsi="Arial" w:cs="Arial"/>
          <w:sz w:val="22"/>
          <w:szCs w:val="22"/>
        </w:rPr>
        <w:t xml:space="preserve">) </w:t>
      </w:r>
      <w:r w:rsidR="00710EA8" w:rsidRPr="004149C7">
        <w:rPr>
          <w:rFonts w:ascii="Arial" w:hAnsi="Arial" w:cs="Arial"/>
          <w:sz w:val="22"/>
          <w:szCs w:val="22"/>
        </w:rPr>
        <w:t xml:space="preserve">Taraflar arasında imzalanan sözleşmenin yorum ve icrasından doğacak anlaşmazlık karşılıklı </w:t>
      </w:r>
    </w:p>
    <w:p w14:paraId="2F0D91FE" w14:textId="77777777" w:rsidR="002508C1" w:rsidRDefault="00A31B4B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4149C7">
        <w:rPr>
          <w:rFonts w:ascii="Arial" w:hAnsi="Arial" w:cs="Arial"/>
          <w:sz w:val="22"/>
          <w:szCs w:val="22"/>
        </w:rPr>
        <w:t>müzakereler</w:t>
      </w:r>
      <w:proofErr w:type="gramEnd"/>
      <w:r w:rsidR="00710EA8" w:rsidRPr="004149C7">
        <w:rPr>
          <w:rFonts w:ascii="Arial" w:hAnsi="Arial" w:cs="Arial"/>
          <w:sz w:val="22"/>
          <w:szCs w:val="22"/>
        </w:rPr>
        <w:t xml:space="preserve"> ile halledilmeye çalışacaktır. Bu </w:t>
      </w:r>
      <w:r w:rsidRPr="004149C7">
        <w:rPr>
          <w:rFonts w:ascii="Arial" w:hAnsi="Arial" w:cs="Arial"/>
          <w:sz w:val="22"/>
          <w:szCs w:val="22"/>
        </w:rPr>
        <w:t>surette</w:t>
      </w:r>
      <w:r w:rsidR="00710EA8" w:rsidRPr="004149C7">
        <w:rPr>
          <w:rFonts w:ascii="Arial" w:hAnsi="Arial" w:cs="Arial"/>
          <w:sz w:val="22"/>
          <w:szCs w:val="22"/>
        </w:rPr>
        <w:t xml:space="preserve"> giderilmeyen bütün uyuşmazlıklar halinde K.K.T.C. </w:t>
      </w:r>
    </w:p>
    <w:p w14:paraId="36A69551" w14:textId="77777777" w:rsidR="00EA1905" w:rsidRDefault="00710EA8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4149C7">
        <w:rPr>
          <w:rFonts w:ascii="Arial" w:hAnsi="Arial" w:cs="Arial"/>
          <w:sz w:val="22"/>
          <w:szCs w:val="22"/>
        </w:rPr>
        <w:t>mahkemeleri</w:t>
      </w:r>
      <w:proofErr w:type="gramEnd"/>
      <w:r w:rsidRPr="004149C7">
        <w:rPr>
          <w:rFonts w:ascii="Arial" w:hAnsi="Arial" w:cs="Arial"/>
          <w:sz w:val="22"/>
          <w:szCs w:val="22"/>
        </w:rPr>
        <w:t xml:space="preserve"> yetkili olacak, K.K.T.C. kanun ve mevzuatı uygulanacaktır.</w:t>
      </w:r>
    </w:p>
    <w:p w14:paraId="2FBB0850" w14:textId="77777777" w:rsidR="002508C1" w:rsidRDefault="0043327D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14</w:t>
      </w:r>
      <w:r w:rsidR="00EA1905">
        <w:rPr>
          <w:rFonts w:ascii="Arial" w:hAnsi="Arial" w:cs="Arial"/>
          <w:sz w:val="22"/>
          <w:szCs w:val="22"/>
        </w:rPr>
        <w:t xml:space="preserve">) </w:t>
      </w:r>
      <w:r w:rsidR="00710EA8" w:rsidRPr="004149C7">
        <w:rPr>
          <w:rFonts w:ascii="Arial" w:hAnsi="Arial" w:cs="Arial"/>
          <w:sz w:val="22"/>
          <w:szCs w:val="22"/>
        </w:rPr>
        <w:t xml:space="preserve"> Mukavele için gerekli damga pulu masrafları </w:t>
      </w:r>
      <w:r w:rsidR="00476445">
        <w:rPr>
          <w:rFonts w:ascii="Arial" w:hAnsi="Arial" w:cs="Arial"/>
          <w:sz w:val="22"/>
          <w:szCs w:val="22"/>
        </w:rPr>
        <w:t>ihaleyi alan</w:t>
      </w:r>
      <w:r w:rsidR="00710EA8" w:rsidRPr="004149C7">
        <w:rPr>
          <w:rFonts w:ascii="Arial" w:hAnsi="Arial" w:cs="Arial"/>
          <w:sz w:val="22"/>
          <w:szCs w:val="22"/>
        </w:rPr>
        <w:t xml:space="preserve"> kişi tarafından karşılanacaktır.</w:t>
      </w:r>
    </w:p>
    <w:p w14:paraId="353AAE45" w14:textId="77777777" w:rsidR="002508C1" w:rsidRDefault="0043327D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</w:t>
      </w:r>
      <w:r w:rsidR="00EA1905">
        <w:rPr>
          <w:rFonts w:ascii="Arial" w:hAnsi="Arial" w:cs="Arial"/>
          <w:sz w:val="22"/>
          <w:szCs w:val="22"/>
        </w:rPr>
        <w:t>)</w:t>
      </w:r>
      <w:r w:rsidR="00710EA8" w:rsidRPr="004149C7">
        <w:rPr>
          <w:rFonts w:ascii="Arial" w:hAnsi="Arial" w:cs="Arial"/>
          <w:sz w:val="22"/>
          <w:szCs w:val="22"/>
        </w:rPr>
        <w:t xml:space="preserve"> İhalelerin neticelenmemesi ve/veya iptal edilmesi halinde ihaleye </w:t>
      </w:r>
      <w:r w:rsidR="00A31B4B" w:rsidRPr="004149C7">
        <w:rPr>
          <w:rFonts w:ascii="Arial" w:hAnsi="Arial" w:cs="Arial"/>
          <w:sz w:val="22"/>
          <w:szCs w:val="22"/>
        </w:rPr>
        <w:t>katılan kişiye</w:t>
      </w:r>
      <w:r w:rsidR="00710EA8" w:rsidRPr="004149C7">
        <w:rPr>
          <w:rFonts w:ascii="Arial" w:hAnsi="Arial" w:cs="Arial"/>
          <w:sz w:val="22"/>
          <w:szCs w:val="22"/>
        </w:rPr>
        <w:t xml:space="preserve"> herhangi bir </w:t>
      </w:r>
    </w:p>
    <w:p w14:paraId="273C524D" w14:textId="77777777" w:rsidR="00710EA8" w:rsidRPr="004149C7" w:rsidRDefault="00710EA8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4149C7">
        <w:rPr>
          <w:rFonts w:ascii="Arial" w:hAnsi="Arial" w:cs="Arial"/>
          <w:sz w:val="22"/>
          <w:szCs w:val="22"/>
        </w:rPr>
        <w:t>tazminat</w:t>
      </w:r>
      <w:proofErr w:type="gramEnd"/>
      <w:r w:rsidRPr="004149C7">
        <w:rPr>
          <w:rFonts w:ascii="Arial" w:hAnsi="Arial" w:cs="Arial"/>
          <w:sz w:val="22"/>
          <w:szCs w:val="22"/>
        </w:rPr>
        <w:t xml:space="preserve"> ödenmeyecektir.</w:t>
      </w:r>
    </w:p>
    <w:p w14:paraId="502E2784" w14:textId="77777777" w:rsidR="002508C1" w:rsidRDefault="002508C1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5AEE11A" w14:textId="77777777" w:rsidR="002508C1" w:rsidRDefault="0043327D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</w:t>
      </w:r>
      <w:r w:rsidR="00EA1905">
        <w:rPr>
          <w:rFonts w:ascii="Arial" w:hAnsi="Arial" w:cs="Arial"/>
          <w:sz w:val="22"/>
          <w:szCs w:val="22"/>
        </w:rPr>
        <w:t>)</w:t>
      </w:r>
      <w:r w:rsidR="00710EA8" w:rsidRPr="004149C7">
        <w:rPr>
          <w:rFonts w:ascii="Arial" w:hAnsi="Arial" w:cs="Arial"/>
          <w:sz w:val="22"/>
          <w:szCs w:val="22"/>
        </w:rPr>
        <w:t xml:space="preserve"> Teklif veren kişi, ihale ve sözleşme süresince gösterdiği ikametgahında bizzat bulunmaya veya kanuni </w:t>
      </w:r>
    </w:p>
    <w:p w14:paraId="70FE565E" w14:textId="77777777" w:rsidR="002508C1" w:rsidRDefault="00710EA8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4149C7">
        <w:rPr>
          <w:rFonts w:ascii="Arial" w:hAnsi="Arial" w:cs="Arial"/>
          <w:sz w:val="22"/>
          <w:szCs w:val="22"/>
        </w:rPr>
        <w:t>vekilini</w:t>
      </w:r>
      <w:proofErr w:type="gramEnd"/>
      <w:r w:rsidRPr="004149C7">
        <w:rPr>
          <w:rFonts w:ascii="Arial" w:hAnsi="Arial" w:cs="Arial"/>
          <w:sz w:val="22"/>
          <w:szCs w:val="22"/>
        </w:rPr>
        <w:t xml:space="preserve"> bulundurmaya mecburdur. İkametgâhında bulunduğu halde yapılacak tebligatı almaktan </w:t>
      </w:r>
    </w:p>
    <w:p w14:paraId="68444FA1" w14:textId="77777777" w:rsidR="002508C1" w:rsidRDefault="00710EA8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4149C7">
        <w:rPr>
          <w:rFonts w:ascii="Arial" w:hAnsi="Arial" w:cs="Arial"/>
          <w:sz w:val="22"/>
          <w:szCs w:val="22"/>
        </w:rPr>
        <w:t>kaçındığı</w:t>
      </w:r>
      <w:proofErr w:type="gramEnd"/>
      <w:r w:rsidRPr="004149C7">
        <w:rPr>
          <w:rFonts w:ascii="Arial" w:hAnsi="Arial" w:cs="Arial"/>
          <w:sz w:val="22"/>
          <w:szCs w:val="22"/>
        </w:rPr>
        <w:t xml:space="preserve"> takdirde, ikametgâhının görülebilecek yerine yapıştırılacak tebligat bizzat kendisine yapılmış </w:t>
      </w:r>
    </w:p>
    <w:p w14:paraId="1FAFBA84" w14:textId="77777777" w:rsidR="00710EA8" w:rsidRPr="004149C7" w:rsidRDefault="00710EA8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4149C7">
        <w:rPr>
          <w:rFonts w:ascii="Arial" w:hAnsi="Arial" w:cs="Arial"/>
          <w:sz w:val="22"/>
          <w:szCs w:val="22"/>
        </w:rPr>
        <w:lastRenderedPageBreak/>
        <w:t>sayılacaktır</w:t>
      </w:r>
      <w:proofErr w:type="gramEnd"/>
      <w:r w:rsidRPr="004149C7">
        <w:rPr>
          <w:rFonts w:ascii="Arial" w:hAnsi="Arial" w:cs="Arial"/>
          <w:sz w:val="22"/>
          <w:szCs w:val="22"/>
        </w:rPr>
        <w:t>.</w:t>
      </w:r>
    </w:p>
    <w:p w14:paraId="33932A6D" w14:textId="77777777" w:rsidR="002508C1" w:rsidRDefault="002508C1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FCF7496" w14:textId="77777777" w:rsidR="002508C1" w:rsidRDefault="0043327D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</w:t>
      </w:r>
      <w:r w:rsidR="00EA1905">
        <w:rPr>
          <w:rFonts w:ascii="Arial" w:hAnsi="Arial" w:cs="Arial"/>
          <w:sz w:val="22"/>
          <w:szCs w:val="22"/>
        </w:rPr>
        <w:t xml:space="preserve">) </w:t>
      </w:r>
      <w:r w:rsidR="00710EA8" w:rsidRPr="004149C7">
        <w:rPr>
          <w:rFonts w:ascii="Arial" w:hAnsi="Arial" w:cs="Arial"/>
          <w:sz w:val="22"/>
          <w:szCs w:val="22"/>
        </w:rPr>
        <w:t xml:space="preserve">Teklif veren kişi, sözleşmenin akdedildiği </w:t>
      </w:r>
      <w:r w:rsidR="00A31B4B" w:rsidRPr="004149C7">
        <w:rPr>
          <w:rFonts w:ascii="Arial" w:hAnsi="Arial" w:cs="Arial"/>
          <w:sz w:val="22"/>
          <w:szCs w:val="22"/>
        </w:rPr>
        <w:t>maha</w:t>
      </w:r>
      <w:r w:rsidR="00A31B4B">
        <w:rPr>
          <w:rFonts w:ascii="Arial" w:hAnsi="Arial" w:cs="Arial"/>
          <w:sz w:val="22"/>
          <w:szCs w:val="22"/>
        </w:rPr>
        <w:t>l</w:t>
      </w:r>
      <w:r w:rsidR="00A31B4B" w:rsidRPr="004149C7">
        <w:rPr>
          <w:rFonts w:ascii="Arial" w:hAnsi="Arial" w:cs="Arial"/>
          <w:sz w:val="22"/>
          <w:szCs w:val="22"/>
        </w:rPr>
        <w:t>de</w:t>
      </w:r>
      <w:r w:rsidR="00710EA8" w:rsidRPr="004149C7">
        <w:rPr>
          <w:rFonts w:ascii="Arial" w:hAnsi="Arial" w:cs="Arial"/>
          <w:sz w:val="22"/>
          <w:szCs w:val="22"/>
        </w:rPr>
        <w:t xml:space="preserve"> kendisine yapılacak tebligatlar için adres </w:t>
      </w:r>
    </w:p>
    <w:p w14:paraId="44B861ED" w14:textId="77777777" w:rsidR="00710EA8" w:rsidRPr="004149C7" w:rsidRDefault="00A31B4B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g</w:t>
      </w:r>
      <w:r w:rsidR="00710EA8" w:rsidRPr="004149C7">
        <w:rPr>
          <w:rFonts w:ascii="Arial" w:hAnsi="Arial" w:cs="Arial"/>
          <w:sz w:val="22"/>
          <w:szCs w:val="22"/>
        </w:rPr>
        <w:t>österecektir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14:paraId="7091AD37" w14:textId="77777777" w:rsidR="002508C1" w:rsidRDefault="002508C1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FAF1B4E" w14:textId="77777777" w:rsidR="002508C1" w:rsidRDefault="0043327D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</w:t>
      </w:r>
      <w:r w:rsidR="00EA1905">
        <w:rPr>
          <w:rFonts w:ascii="Arial" w:hAnsi="Arial" w:cs="Arial"/>
          <w:sz w:val="22"/>
          <w:szCs w:val="22"/>
        </w:rPr>
        <w:t xml:space="preserve">) </w:t>
      </w:r>
      <w:r w:rsidR="00710EA8" w:rsidRPr="004149C7">
        <w:rPr>
          <w:rFonts w:ascii="Arial" w:hAnsi="Arial" w:cs="Arial"/>
          <w:sz w:val="22"/>
          <w:szCs w:val="22"/>
        </w:rPr>
        <w:t xml:space="preserve">Teklif veren kişi, ihale ve sözleşmenin akdinden sonra ikametgahını ve gösterdiği adresi değiştirmek </w:t>
      </w:r>
    </w:p>
    <w:p w14:paraId="1BB750C9" w14:textId="77777777" w:rsidR="002508C1" w:rsidRDefault="00710EA8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4149C7">
        <w:rPr>
          <w:rFonts w:ascii="Arial" w:hAnsi="Arial" w:cs="Arial"/>
          <w:sz w:val="22"/>
          <w:szCs w:val="22"/>
        </w:rPr>
        <w:t>zorunda</w:t>
      </w:r>
      <w:proofErr w:type="gramEnd"/>
      <w:r w:rsidRPr="004149C7">
        <w:rPr>
          <w:rFonts w:ascii="Arial" w:hAnsi="Arial" w:cs="Arial"/>
          <w:sz w:val="22"/>
          <w:szCs w:val="22"/>
        </w:rPr>
        <w:t xml:space="preserve"> kalırsa bunu 3 (üç) iş günü içerisinde alıcı makama bildirecektir. Bildirmediği takdirde eski </w:t>
      </w:r>
    </w:p>
    <w:p w14:paraId="62A2F381" w14:textId="77777777" w:rsidR="00710EA8" w:rsidRDefault="00A31B4B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i</w:t>
      </w:r>
      <w:r w:rsidRPr="004149C7">
        <w:rPr>
          <w:rFonts w:ascii="Arial" w:hAnsi="Arial" w:cs="Arial"/>
          <w:sz w:val="22"/>
          <w:szCs w:val="22"/>
        </w:rPr>
        <w:t>kametgah</w:t>
      </w:r>
      <w:proofErr w:type="gramEnd"/>
      <w:r w:rsidR="00710EA8" w:rsidRPr="004149C7">
        <w:rPr>
          <w:rFonts w:ascii="Arial" w:hAnsi="Arial" w:cs="Arial"/>
          <w:sz w:val="22"/>
          <w:szCs w:val="22"/>
        </w:rPr>
        <w:t xml:space="preserve"> adresine yapılacak tebligat muteber sayılacaktır.</w:t>
      </w:r>
    </w:p>
    <w:p w14:paraId="20647674" w14:textId="77777777" w:rsidR="002508C1" w:rsidRDefault="002508C1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210AC5" w14:textId="77777777" w:rsidR="00710EA8" w:rsidRPr="004149C7" w:rsidRDefault="0043327D" w:rsidP="00EA190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19</w:t>
      </w:r>
      <w:r w:rsidR="00EA1905">
        <w:rPr>
          <w:rFonts w:ascii="Arial" w:hAnsi="Arial" w:cs="Arial"/>
          <w:sz w:val="22"/>
          <w:szCs w:val="22"/>
        </w:rPr>
        <w:t xml:space="preserve">) </w:t>
      </w:r>
      <w:r w:rsidR="00710EA8" w:rsidRPr="004149C7">
        <w:rPr>
          <w:rFonts w:ascii="Arial" w:hAnsi="Arial" w:cs="Arial"/>
          <w:sz w:val="22"/>
          <w:szCs w:val="22"/>
        </w:rPr>
        <w:t xml:space="preserve"> Bu şartna</w:t>
      </w:r>
      <w:r w:rsidR="00084ADC">
        <w:rPr>
          <w:rFonts w:ascii="Arial" w:hAnsi="Arial" w:cs="Arial"/>
          <w:sz w:val="22"/>
          <w:szCs w:val="22"/>
        </w:rPr>
        <w:t xml:space="preserve">me bu madde dahil olmak üzere 19 </w:t>
      </w:r>
      <w:r w:rsidR="00710EA8" w:rsidRPr="004149C7">
        <w:rPr>
          <w:rFonts w:ascii="Arial" w:hAnsi="Arial" w:cs="Arial"/>
          <w:sz w:val="22"/>
          <w:szCs w:val="22"/>
        </w:rPr>
        <w:t xml:space="preserve">madde den ve </w:t>
      </w:r>
      <w:r w:rsidR="00EA1905">
        <w:rPr>
          <w:rFonts w:ascii="Arial" w:hAnsi="Arial" w:cs="Arial"/>
          <w:sz w:val="22"/>
          <w:szCs w:val="22"/>
        </w:rPr>
        <w:t>4</w:t>
      </w:r>
      <w:r w:rsidR="00710EA8" w:rsidRPr="004149C7">
        <w:rPr>
          <w:rFonts w:ascii="Arial" w:hAnsi="Arial" w:cs="Arial"/>
          <w:sz w:val="22"/>
          <w:szCs w:val="22"/>
        </w:rPr>
        <w:t xml:space="preserve"> sayfadan oluşmaktadır.</w:t>
      </w:r>
    </w:p>
    <w:p w14:paraId="13A6FE1D" w14:textId="77777777" w:rsidR="00710EA8" w:rsidRPr="004149C7" w:rsidRDefault="00710EA8" w:rsidP="00710EA8">
      <w:pPr>
        <w:spacing w:line="360" w:lineRule="auto"/>
        <w:rPr>
          <w:rFonts w:ascii="Arial" w:hAnsi="Arial" w:cs="Arial"/>
          <w:sz w:val="20"/>
          <w:szCs w:val="20"/>
        </w:rPr>
      </w:pPr>
    </w:p>
    <w:p w14:paraId="086F4A26" w14:textId="77777777" w:rsidR="00710EA8" w:rsidRPr="004149C7" w:rsidRDefault="00710EA8" w:rsidP="00710EA8">
      <w:pPr>
        <w:spacing w:line="360" w:lineRule="auto"/>
        <w:rPr>
          <w:rFonts w:ascii="Arial" w:hAnsi="Arial" w:cs="Arial"/>
          <w:sz w:val="20"/>
          <w:szCs w:val="20"/>
        </w:rPr>
      </w:pPr>
    </w:p>
    <w:p w14:paraId="307C3C58" w14:textId="77777777" w:rsidR="002916A6" w:rsidRDefault="002916A6"/>
    <w:sectPr w:rsidR="002916A6" w:rsidSect="00D3074F">
      <w:headerReference w:type="default" r:id="rId7"/>
      <w:pgSz w:w="11906" w:h="16838" w:code="9"/>
      <w:pgMar w:top="2106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EA8DA" w14:textId="77777777" w:rsidR="00703C91" w:rsidRDefault="00703C91" w:rsidP="007E18E4">
      <w:r>
        <w:separator/>
      </w:r>
    </w:p>
  </w:endnote>
  <w:endnote w:type="continuationSeparator" w:id="0">
    <w:p w14:paraId="52516A56" w14:textId="77777777" w:rsidR="00703C91" w:rsidRDefault="00703C91" w:rsidP="007E1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62F06" w14:textId="77777777" w:rsidR="00703C91" w:rsidRDefault="00703C91" w:rsidP="007E18E4">
      <w:r>
        <w:separator/>
      </w:r>
    </w:p>
  </w:footnote>
  <w:footnote w:type="continuationSeparator" w:id="0">
    <w:p w14:paraId="66CCCBBD" w14:textId="77777777" w:rsidR="00703C91" w:rsidRDefault="00703C91" w:rsidP="007E1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3AF50" w14:textId="77777777" w:rsidR="00702C83" w:rsidRPr="00526EFD" w:rsidRDefault="00526EFD" w:rsidP="00526EFD">
    <w:pPr>
      <w:pStyle w:val="stBilgi"/>
      <w:jc w:val="center"/>
    </w:pPr>
    <w:r w:rsidRPr="00526EFD">
      <w:rPr>
        <w:noProof/>
      </w:rPr>
      <w:drawing>
        <wp:inline distT="0" distB="0" distL="0" distR="0" wp14:anchorId="40EE8C33" wp14:editId="1A855C9E">
          <wp:extent cx="1533525" cy="1495425"/>
          <wp:effectExtent l="0" t="0" r="0" b="0"/>
          <wp:docPr id="3" name="Picture 3" descr="C:\Users\GIS1\Desktop\WhatsApp Image 2023-02-23 at 14.22.4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IS1\Desktop\WhatsApp Image 2023-02-23 at 14.22.47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1495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12C50"/>
    <w:multiLevelType w:val="hybridMultilevel"/>
    <w:tmpl w:val="60704324"/>
    <w:lvl w:ilvl="0" w:tplc="45E6F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  <w:u w:val="none"/>
      </w:rPr>
    </w:lvl>
    <w:lvl w:ilvl="1" w:tplc="041F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D976DE"/>
    <w:multiLevelType w:val="hybridMultilevel"/>
    <w:tmpl w:val="C5BC6464"/>
    <w:lvl w:ilvl="0" w:tplc="BB2618A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1B24E1"/>
    <w:multiLevelType w:val="hybridMultilevel"/>
    <w:tmpl w:val="1DB06154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9A220F"/>
    <w:multiLevelType w:val="hybridMultilevel"/>
    <w:tmpl w:val="BC00EB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B638F"/>
    <w:multiLevelType w:val="hybridMultilevel"/>
    <w:tmpl w:val="5E5AFB92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E386CE8"/>
    <w:multiLevelType w:val="hybridMultilevel"/>
    <w:tmpl w:val="F5FEBB2E"/>
    <w:lvl w:ilvl="0" w:tplc="041F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31485515">
    <w:abstractNumId w:val="0"/>
  </w:num>
  <w:num w:numId="2" w16cid:durableId="1720206890">
    <w:abstractNumId w:val="5"/>
  </w:num>
  <w:num w:numId="3" w16cid:durableId="1155488847">
    <w:abstractNumId w:val="1"/>
  </w:num>
  <w:num w:numId="4" w16cid:durableId="818302009">
    <w:abstractNumId w:val="4"/>
  </w:num>
  <w:num w:numId="5" w16cid:durableId="2033726406">
    <w:abstractNumId w:val="2"/>
  </w:num>
  <w:num w:numId="6" w16cid:durableId="15570861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EA8"/>
    <w:rsid w:val="000026F0"/>
    <w:rsid w:val="00025556"/>
    <w:rsid w:val="00027F0A"/>
    <w:rsid w:val="00031215"/>
    <w:rsid w:val="000432A1"/>
    <w:rsid w:val="00074517"/>
    <w:rsid w:val="00084ADC"/>
    <w:rsid w:val="000958C3"/>
    <w:rsid w:val="000A01A0"/>
    <w:rsid w:val="000A464C"/>
    <w:rsid w:val="000A6C39"/>
    <w:rsid w:val="000E2E3A"/>
    <w:rsid w:val="000E63D3"/>
    <w:rsid w:val="000F2162"/>
    <w:rsid w:val="000F6FC6"/>
    <w:rsid w:val="00110085"/>
    <w:rsid w:val="0013028F"/>
    <w:rsid w:val="001333D6"/>
    <w:rsid w:val="00141ACE"/>
    <w:rsid w:val="001A2717"/>
    <w:rsid w:val="001C7E12"/>
    <w:rsid w:val="001D49CC"/>
    <w:rsid w:val="00200BCE"/>
    <w:rsid w:val="00201980"/>
    <w:rsid w:val="0020456C"/>
    <w:rsid w:val="0023306D"/>
    <w:rsid w:val="002508C1"/>
    <w:rsid w:val="00255A4C"/>
    <w:rsid w:val="00262892"/>
    <w:rsid w:val="0026570D"/>
    <w:rsid w:val="002812C6"/>
    <w:rsid w:val="00281C85"/>
    <w:rsid w:val="002916A6"/>
    <w:rsid w:val="00291F02"/>
    <w:rsid w:val="002D08A4"/>
    <w:rsid w:val="003358ED"/>
    <w:rsid w:val="00362DE0"/>
    <w:rsid w:val="003650F9"/>
    <w:rsid w:val="00371C0D"/>
    <w:rsid w:val="0038491F"/>
    <w:rsid w:val="003B2BB7"/>
    <w:rsid w:val="004139B3"/>
    <w:rsid w:val="0043327D"/>
    <w:rsid w:val="00440E71"/>
    <w:rsid w:val="00476445"/>
    <w:rsid w:val="00480C2C"/>
    <w:rsid w:val="00491335"/>
    <w:rsid w:val="004B070A"/>
    <w:rsid w:val="004E3226"/>
    <w:rsid w:val="004F0623"/>
    <w:rsid w:val="004F53C9"/>
    <w:rsid w:val="00507F99"/>
    <w:rsid w:val="00517C80"/>
    <w:rsid w:val="00526EFD"/>
    <w:rsid w:val="00557754"/>
    <w:rsid w:val="00571C42"/>
    <w:rsid w:val="00584F6C"/>
    <w:rsid w:val="005860B6"/>
    <w:rsid w:val="00586E2B"/>
    <w:rsid w:val="00596127"/>
    <w:rsid w:val="005B3C12"/>
    <w:rsid w:val="005B5610"/>
    <w:rsid w:val="005C78C5"/>
    <w:rsid w:val="006043B8"/>
    <w:rsid w:val="00647FBC"/>
    <w:rsid w:val="00660F1E"/>
    <w:rsid w:val="00687852"/>
    <w:rsid w:val="006B0FF6"/>
    <w:rsid w:val="006B7821"/>
    <w:rsid w:val="006C1C84"/>
    <w:rsid w:val="006E2D52"/>
    <w:rsid w:val="006E529D"/>
    <w:rsid w:val="00702C83"/>
    <w:rsid w:val="00703C91"/>
    <w:rsid w:val="00710EA8"/>
    <w:rsid w:val="0071129A"/>
    <w:rsid w:val="00715C89"/>
    <w:rsid w:val="00720829"/>
    <w:rsid w:val="007628A3"/>
    <w:rsid w:val="00797800"/>
    <w:rsid w:val="007A211B"/>
    <w:rsid w:val="007A4184"/>
    <w:rsid w:val="007A6F37"/>
    <w:rsid w:val="007C015E"/>
    <w:rsid w:val="007D0499"/>
    <w:rsid w:val="007D3F86"/>
    <w:rsid w:val="007E18E4"/>
    <w:rsid w:val="00817330"/>
    <w:rsid w:val="00830AC9"/>
    <w:rsid w:val="00846748"/>
    <w:rsid w:val="00875690"/>
    <w:rsid w:val="008C17C9"/>
    <w:rsid w:val="008E23F9"/>
    <w:rsid w:val="00917496"/>
    <w:rsid w:val="009A6FA6"/>
    <w:rsid w:val="009B6EAF"/>
    <w:rsid w:val="009D4071"/>
    <w:rsid w:val="00A06F3F"/>
    <w:rsid w:val="00A07E3B"/>
    <w:rsid w:val="00A31B4B"/>
    <w:rsid w:val="00A7492D"/>
    <w:rsid w:val="00A81178"/>
    <w:rsid w:val="00A8420B"/>
    <w:rsid w:val="00A91AF3"/>
    <w:rsid w:val="00A91F19"/>
    <w:rsid w:val="00AB3560"/>
    <w:rsid w:val="00AC2274"/>
    <w:rsid w:val="00AC62E1"/>
    <w:rsid w:val="00AF5F55"/>
    <w:rsid w:val="00B11833"/>
    <w:rsid w:val="00B315FC"/>
    <w:rsid w:val="00B56371"/>
    <w:rsid w:val="00B6690E"/>
    <w:rsid w:val="00BA0B2F"/>
    <w:rsid w:val="00BA161B"/>
    <w:rsid w:val="00BA3243"/>
    <w:rsid w:val="00BE16C9"/>
    <w:rsid w:val="00BE63A6"/>
    <w:rsid w:val="00C4489A"/>
    <w:rsid w:val="00C64773"/>
    <w:rsid w:val="00CA344F"/>
    <w:rsid w:val="00CC4834"/>
    <w:rsid w:val="00CC54FC"/>
    <w:rsid w:val="00CD01A2"/>
    <w:rsid w:val="00CD1CB6"/>
    <w:rsid w:val="00CF3DEA"/>
    <w:rsid w:val="00D177A8"/>
    <w:rsid w:val="00D3074F"/>
    <w:rsid w:val="00D46C60"/>
    <w:rsid w:val="00D57623"/>
    <w:rsid w:val="00D70124"/>
    <w:rsid w:val="00D848AE"/>
    <w:rsid w:val="00D90DBC"/>
    <w:rsid w:val="00D95825"/>
    <w:rsid w:val="00DD3B8E"/>
    <w:rsid w:val="00DD5C32"/>
    <w:rsid w:val="00E11400"/>
    <w:rsid w:val="00E4036E"/>
    <w:rsid w:val="00E81574"/>
    <w:rsid w:val="00E900D1"/>
    <w:rsid w:val="00EA1905"/>
    <w:rsid w:val="00EA1A50"/>
    <w:rsid w:val="00EC0D41"/>
    <w:rsid w:val="00F11454"/>
    <w:rsid w:val="00F31533"/>
    <w:rsid w:val="00F37452"/>
    <w:rsid w:val="00F55E8B"/>
    <w:rsid w:val="00F6041D"/>
    <w:rsid w:val="00F86F43"/>
    <w:rsid w:val="00FC3A18"/>
    <w:rsid w:val="00FC3B4C"/>
    <w:rsid w:val="00FC6DA6"/>
    <w:rsid w:val="00FC770A"/>
    <w:rsid w:val="00FD41AA"/>
    <w:rsid w:val="00FD66A0"/>
    <w:rsid w:val="00FF6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A24F66"/>
  <w15:docId w15:val="{D7293546-FD12-4995-A7C8-67810658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0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yaz">
    <w:name w:val="Subtitle"/>
    <w:basedOn w:val="Normal"/>
    <w:link w:val="AltyazChar"/>
    <w:qFormat/>
    <w:rsid w:val="00710EA8"/>
    <w:rPr>
      <w:b/>
      <w:bCs/>
      <w:sz w:val="20"/>
      <w:lang w:eastAsia="en-US"/>
    </w:rPr>
  </w:style>
  <w:style w:type="character" w:customStyle="1" w:styleId="AltyazChar">
    <w:name w:val="Altyazı Char"/>
    <w:basedOn w:val="VarsaylanParagrafYazTipi"/>
    <w:link w:val="Altyaz"/>
    <w:rsid w:val="00710EA8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stBilgi">
    <w:name w:val="header"/>
    <w:basedOn w:val="Normal"/>
    <w:link w:val="stBilgiChar"/>
    <w:uiPriority w:val="99"/>
    <w:rsid w:val="00710EA8"/>
    <w:pPr>
      <w:tabs>
        <w:tab w:val="center" w:pos="4680"/>
        <w:tab w:val="right" w:pos="936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10EA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0EA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0EA8"/>
    <w:rPr>
      <w:rFonts w:ascii="Tahoma" w:eastAsia="Times New Roman" w:hAnsi="Tahoma" w:cs="Tahoma"/>
      <w:sz w:val="16"/>
      <w:szCs w:val="16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26570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26570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660F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1227</Words>
  <Characters>6999</Characters>
  <Application>Microsoft Office Word</Application>
  <DocSecurity>0</DocSecurity>
  <Lines>58</Lines>
  <Paragraphs>16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Kemal Avci</dc:creator>
  <cp:lastModifiedBy>user</cp:lastModifiedBy>
  <cp:revision>2</cp:revision>
  <cp:lastPrinted>2023-02-23T12:27:00Z</cp:lastPrinted>
  <dcterms:created xsi:type="dcterms:W3CDTF">2026-02-06T12:28:00Z</dcterms:created>
  <dcterms:modified xsi:type="dcterms:W3CDTF">2026-02-06T12:28:00Z</dcterms:modified>
</cp:coreProperties>
</file>